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44" w:rsidRPr="00E16344" w:rsidRDefault="00E16344" w:rsidP="00E163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hr-HR"/>
        </w:rPr>
      </w:pPr>
      <w:r w:rsidRPr="00E16344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hr-HR"/>
        </w:rPr>
        <w:t>2194 SVEUČILIŠTE U RIJECI - FAKULTET ZA MENADŽMENT U TURIZMU I UGOSTITELJSTVU</w:t>
      </w:r>
    </w:p>
    <w:p w:rsidR="00E16344" w:rsidRDefault="00E16344">
      <w:pPr>
        <w:rPr>
          <w:rFonts w:ascii="Times New Roman" w:hAnsi="Times New Roman" w:cs="Times New Roman"/>
          <w:sz w:val="24"/>
          <w:szCs w:val="24"/>
        </w:rPr>
      </w:pPr>
    </w:p>
    <w:p w:rsidR="00145658" w:rsidRDefault="00B55008">
      <w:pPr>
        <w:rPr>
          <w:rFonts w:ascii="Times New Roman" w:hAnsi="Times New Roman" w:cs="Times New Roman"/>
          <w:sz w:val="24"/>
          <w:szCs w:val="24"/>
        </w:rPr>
      </w:pPr>
      <w:r w:rsidRPr="00B55008">
        <w:rPr>
          <w:rFonts w:ascii="Times New Roman" w:hAnsi="Times New Roman" w:cs="Times New Roman"/>
          <w:sz w:val="24"/>
          <w:szCs w:val="24"/>
        </w:rPr>
        <w:t>Obrazloženje općeg dijela financijskog plana za razdoblje 2023. – 2025.godine</w:t>
      </w:r>
    </w:p>
    <w:p w:rsidR="00E16344" w:rsidRPr="00100FC4" w:rsidRDefault="00100FC4" w:rsidP="00100F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eurima</w:t>
      </w:r>
    </w:p>
    <w:p w:rsidR="00E16344" w:rsidRDefault="00C65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16344">
        <w:rPr>
          <w:rFonts w:ascii="Times New Roman" w:hAnsi="Times New Roman" w:cs="Times New Roman"/>
          <w:sz w:val="24"/>
          <w:szCs w:val="24"/>
        </w:rPr>
        <w:t>Prihodi i primici</w:t>
      </w:r>
    </w:p>
    <w:p w:rsidR="00E708E2" w:rsidRDefault="00E708E2">
      <w:pPr>
        <w:rPr>
          <w:rFonts w:ascii="Times New Roman" w:hAnsi="Times New Roman" w:cs="Times New Roman"/>
          <w:sz w:val="24"/>
          <w:szCs w:val="24"/>
        </w:rPr>
      </w:pPr>
    </w:p>
    <w:p w:rsidR="00E16344" w:rsidRPr="00E16344" w:rsidRDefault="00E1634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24A7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2023</w:t>
      </w:r>
      <w:r w:rsidR="007C0F3E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.</w:t>
      </w:r>
      <w:r w:rsidR="007C0F3E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</w:r>
      <w:r w:rsidR="007C0F3E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</w:r>
      <w:r w:rsidR="007C0F3E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  <w:t>2024.</w:t>
      </w:r>
      <w:r w:rsidR="007C0F3E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</w:r>
      <w:r w:rsidRPr="00F724A7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</w:r>
      <w:r w:rsidRPr="00F724A7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  <w:t>2025</w:t>
      </w:r>
      <w:r w:rsidR="007C0F3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1634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16344" w:rsidRPr="0009226D" w:rsidRDefault="00E1634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226D">
        <w:rPr>
          <w:rFonts w:ascii="Times New Roman" w:hAnsi="Times New Roman" w:cs="Times New Roman"/>
          <w:i/>
          <w:sz w:val="24"/>
          <w:szCs w:val="24"/>
        </w:rPr>
        <w:t>UKUPNO</w:t>
      </w:r>
      <w:r w:rsidRPr="0009226D">
        <w:rPr>
          <w:rFonts w:ascii="Times New Roman" w:hAnsi="Times New Roman" w:cs="Times New Roman"/>
          <w:i/>
          <w:sz w:val="24"/>
          <w:szCs w:val="24"/>
        </w:rPr>
        <w:tab/>
      </w:r>
      <w:r w:rsidRPr="0009226D">
        <w:rPr>
          <w:rFonts w:ascii="Times New Roman" w:hAnsi="Times New Roman" w:cs="Times New Roman"/>
          <w:i/>
          <w:sz w:val="24"/>
          <w:szCs w:val="24"/>
        </w:rPr>
        <w:tab/>
      </w:r>
      <w:r w:rsidRPr="0009226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</w:t>
      </w:r>
      <w:r w:rsidR="00F7094B">
        <w:rPr>
          <w:rFonts w:ascii="Times New Roman" w:hAnsi="Times New Roman" w:cs="Times New Roman"/>
          <w:i/>
          <w:sz w:val="24"/>
          <w:szCs w:val="24"/>
          <w:u w:val="single"/>
        </w:rPr>
        <w:t>4 9</w:t>
      </w:r>
      <w:r w:rsidR="00FD2260">
        <w:rPr>
          <w:rFonts w:ascii="Times New Roman" w:hAnsi="Times New Roman" w:cs="Times New Roman"/>
          <w:i/>
          <w:sz w:val="24"/>
          <w:szCs w:val="24"/>
          <w:u w:val="single"/>
        </w:rPr>
        <w:t>07 676</w:t>
      </w:r>
      <w:r w:rsidRPr="0009226D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        4 </w:t>
      </w:r>
      <w:r w:rsidR="00F7094B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FD2260"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="00F7094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D2260">
        <w:rPr>
          <w:rFonts w:ascii="Times New Roman" w:hAnsi="Times New Roman" w:cs="Times New Roman"/>
          <w:i/>
          <w:sz w:val="24"/>
          <w:szCs w:val="24"/>
          <w:u w:val="single"/>
        </w:rPr>
        <w:t>138</w:t>
      </w:r>
      <w:r w:rsidRPr="0009226D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        4 </w:t>
      </w:r>
      <w:r w:rsidR="00FD2260">
        <w:rPr>
          <w:rFonts w:ascii="Times New Roman" w:hAnsi="Times New Roman" w:cs="Times New Roman"/>
          <w:i/>
          <w:sz w:val="24"/>
          <w:szCs w:val="24"/>
          <w:u w:val="single"/>
        </w:rPr>
        <w:t>785 138</w:t>
      </w:r>
    </w:p>
    <w:p w:rsidR="00B55008" w:rsidRDefault="0065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 </w:t>
      </w:r>
      <w:r w:rsidR="00FD2260">
        <w:rPr>
          <w:rFonts w:ascii="Times New Roman" w:hAnsi="Times New Roman" w:cs="Times New Roman"/>
          <w:sz w:val="24"/>
          <w:szCs w:val="24"/>
        </w:rPr>
        <w:t>258 688</w:t>
      </w:r>
      <w:r>
        <w:rPr>
          <w:rFonts w:ascii="Times New Roman" w:hAnsi="Times New Roman" w:cs="Times New Roman"/>
          <w:sz w:val="24"/>
          <w:szCs w:val="24"/>
        </w:rPr>
        <w:tab/>
      </w:r>
      <w:r w:rsidR="009928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7094B">
        <w:rPr>
          <w:rFonts w:ascii="Times New Roman" w:hAnsi="Times New Roman" w:cs="Times New Roman"/>
          <w:sz w:val="24"/>
          <w:szCs w:val="24"/>
        </w:rPr>
        <w:t xml:space="preserve">3 </w:t>
      </w:r>
      <w:r w:rsidR="00FD2260">
        <w:rPr>
          <w:rFonts w:ascii="Times New Roman" w:hAnsi="Times New Roman" w:cs="Times New Roman"/>
          <w:sz w:val="24"/>
          <w:szCs w:val="24"/>
        </w:rPr>
        <w:t>258 688</w:t>
      </w:r>
      <w:r w:rsidR="009928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7094B">
        <w:rPr>
          <w:rFonts w:ascii="Times New Roman" w:hAnsi="Times New Roman" w:cs="Times New Roman"/>
          <w:sz w:val="24"/>
          <w:szCs w:val="24"/>
        </w:rPr>
        <w:t xml:space="preserve">3 </w:t>
      </w:r>
      <w:r w:rsidR="00FD2260">
        <w:rPr>
          <w:rFonts w:ascii="Times New Roman" w:hAnsi="Times New Roman" w:cs="Times New Roman"/>
          <w:sz w:val="24"/>
          <w:szCs w:val="24"/>
        </w:rPr>
        <w:t>258 688</w:t>
      </w:r>
    </w:p>
    <w:p w:rsidR="00654FDA" w:rsidRDefault="0065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31                             252 005</w:t>
      </w:r>
      <w:r w:rsidR="009928EF">
        <w:rPr>
          <w:rFonts w:ascii="Times New Roman" w:hAnsi="Times New Roman" w:cs="Times New Roman"/>
          <w:sz w:val="24"/>
          <w:szCs w:val="24"/>
        </w:rPr>
        <w:t xml:space="preserve">                      252 005                       267 005</w:t>
      </w:r>
    </w:p>
    <w:p w:rsidR="00654FDA" w:rsidRDefault="0065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43                         1 115 015</w:t>
      </w:r>
      <w:r w:rsidR="009928EF">
        <w:rPr>
          <w:rFonts w:ascii="Times New Roman" w:hAnsi="Times New Roman" w:cs="Times New Roman"/>
          <w:sz w:val="24"/>
          <w:szCs w:val="24"/>
        </w:rPr>
        <w:t xml:space="preserve">                    1 130 015                    1 155 015</w:t>
      </w:r>
    </w:p>
    <w:p w:rsidR="00654FDA" w:rsidRDefault="0065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51                            142 000</w:t>
      </w:r>
      <w:r w:rsidR="009928EF">
        <w:rPr>
          <w:rFonts w:ascii="Times New Roman" w:hAnsi="Times New Roman" w:cs="Times New Roman"/>
          <w:sz w:val="24"/>
          <w:szCs w:val="24"/>
        </w:rPr>
        <w:t xml:space="preserve">                        58 000                        80 000</w:t>
      </w:r>
    </w:p>
    <w:p w:rsidR="00654FDA" w:rsidRDefault="0065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52                            123 168</w:t>
      </w:r>
      <w:r w:rsidR="009928EF">
        <w:rPr>
          <w:rFonts w:ascii="Times New Roman" w:hAnsi="Times New Roman" w:cs="Times New Roman"/>
          <w:sz w:val="24"/>
          <w:szCs w:val="24"/>
        </w:rPr>
        <w:t xml:space="preserve">                        22 430                        22 430</w:t>
      </w:r>
    </w:p>
    <w:p w:rsidR="00654FDA" w:rsidRDefault="0065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61                              14 800</w:t>
      </w:r>
    </w:p>
    <w:p w:rsidR="009928EF" w:rsidRDefault="00992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2 000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2 000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2 000</w:t>
      </w:r>
    </w:p>
    <w:p w:rsidR="00654FDA" w:rsidRDefault="00654FDA">
      <w:pPr>
        <w:rPr>
          <w:rFonts w:ascii="Times New Roman" w:hAnsi="Times New Roman" w:cs="Times New Roman"/>
          <w:sz w:val="24"/>
          <w:szCs w:val="24"/>
        </w:rPr>
      </w:pPr>
    </w:p>
    <w:p w:rsidR="00C41FAE" w:rsidRDefault="00C41FAE" w:rsidP="008A7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11 – limiti Ministarstva znanosti i obrazovanja</w:t>
      </w:r>
    </w:p>
    <w:p w:rsidR="00C41FAE" w:rsidRDefault="00C41FAE" w:rsidP="008A7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31 – vlastiti prihodi ostvareni na tržištu – plan baziran na postojećim suradnjama i tekućim aktivnostima te očekivanim budućim angažmanima </w:t>
      </w:r>
    </w:p>
    <w:p w:rsidR="00C41FAE" w:rsidRDefault="00C41FAE" w:rsidP="008A7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43 – prihodi po posebnim propisima – prema broju upisanih studenata i poznatim cijenama studiranja</w:t>
      </w:r>
    </w:p>
    <w:p w:rsidR="00B55008" w:rsidRDefault="00C41FAE" w:rsidP="008A7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51 – EU projekti – prema saznanjima o </w:t>
      </w:r>
      <w:r w:rsidR="00F724A7">
        <w:rPr>
          <w:rFonts w:ascii="Times New Roman" w:hAnsi="Times New Roman" w:cs="Times New Roman"/>
          <w:sz w:val="24"/>
          <w:szCs w:val="24"/>
        </w:rPr>
        <w:t xml:space="preserve">dinamici </w:t>
      </w:r>
      <w:r>
        <w:rPr>
          <w:rFonts w:ascii="Times New Roman" w:hAnsi="Times New Roman" w:cs="Times New Roman"/>
          <w:sz w:val="24"/>
          <w:szCs w:val="24"/>
        </w:rPr>
        <w:t>budući</w:t>
      </w:r>
      <w:r w:rsidR="00F724A7">
        <w:rPr>
          <w:rFonts w:ascii="Times New Roman" w:hAnsi="Times New Roman" w:cs="Times New Roman"/>
          <w:sz w:val="24"/>
          <w:szCs w:val="24"/>
        </w:rPr>
        <w:t>h uplata</w:t>
      </w:r>
    </w:p>
    <w:p w:rsidR="00C41FAE" w:rsidRDefault="00F724A7" w:rsidP="008A7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52 – HKO projekt te</w:t>
      </w:r>
      <w:r w:rsidR="00C41FAE">
        <w:rPr>
          <w:rFonts w:ascii="Times New Roman" w:hAnsi="Times New Roman" w:cs="Times New Roman"/>
          <w:sz w:val="24"/>
          <w:szCs w:val="24"/>
        </w:rPr>
        <w:t xml:space="preserve"> pomoći od strane proračunskog korisnika istog proračuna, </w:t>
      </w:r>
    </w:p>
    <w:p w:rsidR="00C41FAE" w:rsidRDefault="00C41FAE" w:rsidP="008A7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usuglašeni iznosi </w:t>
      </w:r>
    </w:p>
    <w:p w:rsidR="00C41FAE" w:rsidRDefault="00C41FAE" w:rsidP="008A7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61 – donacije – CEKOM projekt - </w:t>
      </w:r>
      <w:r w:rsidR="008A70C9">
        <w:rPr>
          <w:rFonts w:ascii="Times New Roman" w:hAnsi="Times New Roman" w:cs="Times New Roman"/>
          <w:sz w:val="24"/>
          <w:szCs w:val="24"/>
        </w:rPr>
        <w:t>Pametni gradovi, završava početkom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FAE" w:rsidRDefault="00C41FAE" w:rsidP="008A7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71 – očekivani primici od prodaje imovine</w:t>
      </w:r>
      <w:r w:rsidR="000128B3">
        <w:rPr>
          <w:rFonts w:ascii="Times New Roman" w:hAnsi="Times New Roman" w:cs="Times New Roman"/>
          <w:sz w:val="24"/>
          <w:szCs w:val="24"/>
        </w:rPr>
        <w:t xml:space="preserve"> – </w:t>
      </w:r>
      <w:r w:rsidR="008A70C9">
        <w:rPr>
          <w:rFonts w:ascii="Times New Roman" w:hAnsi="Times New Roman" w:cs="Times New Roman"/>
          <w:sz w:val="24"/>
          <w:szCs w:val="24"/>
        </w:rPr>
        <w:t xml:space="preserve">vjerojatno </w:t>
      </w:r>
      <w:r w:rsidR="000128B3">
        <w:rPr>
          <w:rFonts w:ascii="Times New Roman" w:hAnsi="Times New Roman" w:cs="Times New Roman"/>
          <w:sz w:val="24"/>
          <w:szCs w:val="24"/>
        </w:rPr>
        <w:t xml:space="preserve">rashodovana PC oprema </w:t>
      </w:r>
    </w:p>
    <w:p w:rsidR="008A70C9" w:rsidRDefault="008A70C9" w:rsidP="008A7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70C9" w:rsidRDefault="008A70C9" w:rsidP="008A7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planiranim primicima nema većih odstupanja te se planom osigurava stabilno poslovanje, povećavanje materijalnih prava zaposl</w:t>
      </w:r>
      <w:r w:rsidR="00F724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nika i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kontinuirano ulaganje u opremu i održavanje. </w:t>
      </w:r>
    </w:p>
    <w:p w:rsidR="008A70C9" w:rsidRDefault="008A70C9">
      <w:pPr>
        <w:rPr>
          <w:rFonts w:ascii="Times New Roman" w:hAnsi="Times New Roman" w:cs="Times New Roman"/>
          <w:sz w:val="24"/>
          <w:szCs w:val="24"/>
        </w:rPr>
      </w:pPr>
    </w:p>
    <w:p w:rsidR="008A70C9" w:rsidRDefault="008A70C9">
      <w:pPr>
        <w:rPr>
          <w:rFonts w:ascii="Times New Roman" w:hAnsi="Times New Roman" w:cs="Times New Roman"/>
          <w:sz w:val="24"/>
          <w:szCs w:val="24"/>
        </w:rPr>
      </w:pPr>
    </w:p>
    <w:p w:rsidR="008A70C9" w:rsidRDefault="00C65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 </w:t>
      </w:r>
      <w:r w:rsidR="008A70C9">
        <w:rPr>
          <w:rFonts w:ascii="Times New Roman" w:hAnsi="Times New Roman" w:cs="Times New Roman"/>
          <w:sz w:val="24"/>
          <w:szCs w:val="24"/>
        </w:rPr>
        <w:t>Rashodi i izdaci</w:t>
      </w:r>
    </w:p>
    <w:p w:rsidR="0009226D" w:rsidRDefault="0009226D">
      <w:pPr>
        <w:rPr>
          <w:rFonts w:ascii="Times New Roman" w:hAnsi="Times New Roman" w:cs="Times New Roman"/>
          <w:sz w:val="24"/>
          <w:szCs w:val="24"/>
        </w:rPr>
      </w:pPr>
    </w:p>
    <w:p w:rsidR="008A70C9" w:rsidRDefault="008A7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24A7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2023</w:t>
      </w:r>
      <w:r w:rsidR="00653BA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.</w:t>
      </w:r>
      <w:r w:rsidRPr="00F724A7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</w:r>
      <w:r w:rsidRPr="00F724A7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</w:r>
      <w:r w:rsidRPr="00F724A7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  <w:t>2024</w:t>
      </w:r>
      <w:r w:rsidR="00653BA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.</w:t>
      </w:r>
      <w:r w:rsidRPr="00F724A7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</w:r>
      <w:r w:rsidRPr="00F724A7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</w:r>
      <w:r w:rsidRPr="00F724A7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</w:r>
      <w:r w:rsidR="00BA236D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 xml:space="preserve"> </w:t>
      </w:r>
      <w:bookmarkStart w:id="0" w:name="_GoBack"/>
      <w:bookmarkEnd w:id="0"/>
      <w:r w:rsidRPr="00F724A7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2025</w:t>
      </w:r>
      <w:r w:rsidR="00653BA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1634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16344" w:rsidRDefault="0009226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UKUPNO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226D">
        <w:rPr>
          <w:rFonts w:ascii="Times New Roman" w:hAnsi="Times New Roman" w:cs="Times New Roman"/>
          <w:i/>
          <w:sz w:val="24"/>
          <w:szCs w:val="24"/>
          <w:u w:val="single"/>
        </w:rPr>
        <w:t xml:space="preserve">4 </w:t>
      </w:r>
      <w:r w:rsidR="00BA236D">
        <w:rPr>
          <w:rFonts w:ascii="Times New Roman" w:hAnsi="Times New Roman" w:cs="Times New Roman"/>
          <w:i/>
          <w:sz w:val="24"/>
          <w:szCs w:val="24"/>
          <w:u w:val="single"/>
        </w:rPr>
        <w:t>866 186</w:t>
      </w:r>
      <w:r w:rsidR="00BA236D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BA236D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4 679 243        </w:t>
      </w:r>
      <w:r w:rsidR="00BA236D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4 737 888            </w:t>
      </w:r>
    </w:p>
    <w:p w:rsidR="007A2532" w:rsidRDefault="007A2532">
      <w:pPr>
        <w:rPr>
          <w:rFonts w:ascii="Times New Roman" w:hAnsi="Times New Roman" w:cs="Times New Roman"/>
          <w:sz w:val="24"/>
          <w:szCs w:val="24"/>
        </w:rPr>
      </w:pPr>
    </w:p>
    <w:p w:rsidR="00F724A7" w:rsidRDefault="0009226D" w:rsidP="004626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</w:t>
      </w:r>
      <w:r w:rsidR="00F724A7">
        <w:rPr>
          <w:rFonts w:ascii="Times New Roman" w:hAnsi="Times New Roman" w:cs="Times New Roman"/>
          <w:sz w:val="24"/>
          <w:szCs w:val="24"/>
        </w:rPr>
        <w:t xml:space="preserve">izvora 11 jednaki su primicima, budući da samo dijelom pokrivaju ukupne potrebe za financiranjem aktivnosti, pa se ostalim izvorima financiranja omogućuje planirano odvijanje poslovne aktivnosti i razvoj.  </w:t>
      </w:r>
    </w:p>
    <w:p w:rsidR="00F724A7" w:rsidRDefault="00462619" w:rsidP="004626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Veća odstupanja </w:t>
      </w:r>
      <w:r w:rsidR="00F72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zabilježena su kod stavaka energije i materijalnih prava zaposlenika, s obzirom na nedavno povećanje cijena</w:t>
      </w:r>
      <w:r w:rsidR="00653BA6">
        <w:rPr>
          <w:rFonts w:ascii="Times New Roman" w:hAnsi="Times New Roman" w:cs="Times New Roman"/>
          <w:sz w:val="24"/>
          <w:szCs w:val="24"/>
        </w:rPr>
        <w:t xml:space="preserve"> energenata</w:t>
      </w:r>
      <w:r>
        <w:rPr>
          <w:rFonts w:ascii="Times New Roman" w:hAnsi="Times New Roman" w:cs="Times New Roman"/>
          <w:sz w:val="24"/>
          <w:szCs w:val="24"/>
        </w:rPr>
        <w:t xml:space="preserve"> i najav</w:t>
      </w:r>
      <w:r w:rsidR="00653B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povećanja materijalnih prava.</w:t>
      </w:r>
    </w:p>
    <w:p w:rsidR="00462619" w:rsidRDefault="00462619" w:rsidP="004626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rashodi su u okviru uobičajenih, s tim da se planirani rashodi ulaganja u opremu i održavanje poduzimaju nakon analize novčanog tijeka i ocjene da ne ugrožavaju tekuće poslovanje.</w:t>
      </w:r>
    </w:p>
    <w:p w:rsidR="00462619" w:rsidRDefault="00462619" w:rsidP="004626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2619" w:rsidRDefault="00462619" w:rsidP="004626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238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65238">
        <w:rPr>
          <w:rFonts w:ascii="Times New Roman" w:hAnsi="Times New Roman" w:cs="Times New Roman"/>
          <w:sz w:val="24"/>
          <w:szCs w:val="24"/>
        </w:rPr>
        <w:t>rijenos sredstva</w:t>
      </w:r>
    </w:p>
    <w:p w:rsidR="00E708E2" w:rsidRDefault="00E708E2" w:rsidP="004626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2619" w:rsidRDefault="00C65238" w:rsidP="004626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5998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Plan 2023.</w:t>
      </w:r>
      <w:r w:rsidRPr="00BE5998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</w:r>
      <w:r w:rsidRPr="00BE5998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  <w:t>Projekcija 2024.</w:t>
      </w:r>
      <w:r w:rsidRPr="00BE5998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  <w:t>Projekcija 2025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619" w:rsidRDefault="00462619" w:rsidP="004626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Donos sredstava                      </w:t>
      </w:r>
      <w:r w:rsidR="00C65238">
        <w:rPr>
          <w:rFonts w:ascii="Times New Roman" w:hAnsi="Times New Roman" w:cs="Times New Roman"/>
          <w:sz w:val="24"/>
          <w:szCs w:val="24"/>
        </w:rPr>
        <w:t>1 125 500</w:t>
      </w:r>
      <w:r w:rsidR="00C65238">
        <w:rPr>
          <w:rFonts w:ascii="Times New Roman" w:hAnsi="Times New Roman" w:cs="Times New Roman"/>
          <w:sz w:val="24"/>
          <w:szCs w:val="24"/>
        </w:rPr>
        <w:tab/>
      </w:r>
      <w:r w:rsidR="00C65238">
        <w:rPr>
          <w:rFonts w:ascii="Times New Roman" w:hAnsi="Times New Roman" w:cs="Times New Roman"/>
          <w:sz w:val="24"/>
          <w:szCs w:val="24"/>
        </w:rPr>
        <w:tab/>
        <w:t>1 291 990                           1 335 885</w:t>
      </w:r>
    </w:p>
    <w:p w:rsidR="00462619" w:rsidRDefault="00462619" w:rsidP="004626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Odnos sredstava </w:t>
      </w:r>
      <w:r w:rsidR="00C65238">
        <w:rPr>
          <w:rFonts w:ascii="Times New Roman" w:hAnsi="Times New Roman" w:cs="Times New Roman"/>
          <w:sz w:val="24"/>
          <w:szCs w:val="24"/>
        </w:rPr>
        <w:t xml:space="preserve">                -   1 291 990                  -1 335 885                         - 1 383 135</w:t>
      </w:r>
    </w:p>
    <w:p w:rsidR="00462619" w:rsidRDefault="00462619">
      <w:pPr>
        <w:rPr>
          <w:rFonts w:ascii="Times New Roman" w:hAnsi="Times New Roman" w:cs="Times New Roman"/>
          <w:sz w:val="24"/>
          <w:szCs w:val="24"/>
        </w:rPr>
      </w:pPr>
    </w:p>
    <w:p w:rsidR="00C65238" w:rsidRDefault="00C65238" w:rsidP="00C6523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Donos/odnos sredstava rezultat je naplate školarina tijekom zadnjeg kvartala godine, a koji se koristi za podmirenje rashoda kroz sljedeća tri kvartala, do novih upisa.</w:t>
      </w:r>
    </w:p>
    <w:p w:rsidR="00C65238" w:rsidRDefault="00C65238" w:rsidP="00C6523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Dijelom se radi i o štednji za potrebe održavanja zgrade, s obzirom da je svakih nekoliko godina potrebno uložiti u veću obnovu</w:t>
      </w:r>
      <w:r w:rsidR="002C5FAA">
        <w:rPr>
          <w:rFonts w:ascii="Times New Roman" w:hAnsi="Times New Roman" w:cs="Times New Roman"/>
          <w:sz w:val="24"/>
          <w:szCs w:val="24"/>
        </w:rPr>
        <w:t xml:space="preserve"> zbog s</w:t>
      </w:r>
      <w:r>
        <w:rPr>
          <w:rFonts w:ascii="Times New Roman" w:hAnsi="Times New Roman" w:cs="Times New Roman"/>
          <w:sz w:val="24"/>
          <w:szCs w:val="24"/>
        </w:rPr>
        <w:t>tarost</w:t>
      </w:r>
      <w:r w:rsidR="002C5F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zgrade.</w:t>
      </w:r>
    </w:p>
    <w:p w:rsidR="00B55008" w:rsidRDefault="00C65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08E2" w:rsidRDefault="00653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Ukupne i dospjele obveze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3BA6" w:rsidRDefault="00653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3BA6" w:rsidRPr="00BE5998" w:rsidRDefault="00653B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0F3E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Na dan 31.12.2021.</w:t>
      </w:r>
      <w:r w:rsidRPr="007C0F3E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</w:r>
      <w:r w:rsidRPr="007C0F3E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  <w:t>Na dan 30.6.2022.</w:t>
      </w:r>
    </w:p>
    <w:p w:rsidR="00653BA6" w:rsidRDefault="00653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Ukupne obveze</w:t>
      </w:r>
      <w:r>
        <w:rPr>
          <w:rFonts w:ascii="Times New Roman" w:hAnsi="Times New Roman" w:cs="Times New Roman"/>
          <w:sz w:val="24"/>
          <w:szCs w:val="24"/>
        </w:rPr>
        <w:tab/>
      </w:r>
      <w:r w:rsidR="00E708E2">
        <w:rPr>
          <w:rFonts w:ascii="Times New Roman" w:hAnsi="Times New Roman" w:cs="Times New Roman"/>
          <w:sz w:val="24"/>
          <w:szCs w:val="24"/>
        </w:rPr>
        <w:tab/>
      </w:r>
      <w:r w:rsidR="00BE5998">
        <w:rPr>
          <w:rFonts w:ascii="Times New Roman" w:hAnsi="Times New Roman" w:cs="Times New Roman"/>
          <w:sz w:val="24"/>
          <w:szCs w:val="24"/>
        </w:rPr>
        <w:t xml:space="preserve">       131 866,48</w:t>
      </w:r>
      <w:r w:rsidR="00BE5998">
        <w:rPr>
          <w:rFonts w:ascii="Times New Roman" w:hAnsi="Times New Roman" w:cs="Times New Roman"/>
          <w:sz w:val="24"/>
          <w:szCs w:val="24"/>
        </w:rPr>
        <w:tab/>
      </w:r>
      <w:r w:rsidR="00BE5998">
        <w:rPr>
          <w:rFonts w:ascii="Times New Roman" w:hAnsi="Times New Roman" w:cs="Times New Roman"/>
          <w:sz w:val="24"/>
          <w:szCs w:val="24"/>
        </w:rPr>
        <w:tab/>
        <w:t xml:space="preserve">      296 559,29</w:t>
      </w:r>
    </w:p>
    <w:p w:rsidR="00653BA6" w:rsidRPr="00B55008" w:rsidRDefault="00653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Dospjele obveze</w:t>
      </w:r>
      <w:r w:rsidR="00BE5998">
        <w:rPr>
          <w:rFonts w:ascii="Times New Roman" w:hAnsi="Times New Roman" w:cs="Times New Roman"/>
          <w:sz w:val="24"/>
          <w:szCs w:val="24"/>
        </w:rPr>
        <w:t xml:space="preserve">                                   0                                            0</w:t>
      </w:r>
    </w:p>
    <w:sectPr w:rsidR="00653BA6" w:rsidRPr="00B55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C3AAC"/>
    <w:multiLevelType w:val="hybridMultilevel"/>
    <w:tmpl w:val="8E1E7B18"/>
    <w:lvl w:ilvl="0" w:tplc="942E2714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8"/>
    <w:rsid w:val="000128B3"/>
    <w:rsid w:val="0009226D"/>
    <w:rsid w:val="00100FC4"/>
    <w:rsid w:val="00145658"/>
    <w:rsid w:val="001B7FA3"/>
    <w:rsid w:val="002C5FAA"/>
    <w:rsid w:val="00462619"/>
    <w:rsid w:val="00653BA6"/>
    <w:rsid w:val="00654FDA"/>
    <w:rsid w:val="007A2532"/>
    <w:rsid w:val="007C0F3E"/>
    <w:rsid w:val="008A70C9"/>
    <w:rsid w:val="0092458C"/>
    <w:rsid w:val="009928EF"/>
    <w:rsid w:val="00B55008"/>
    <w:rsid w:val="00B856A9"/>
    <w:rsid w:val="00BA236D"/>
    <w:rsid w:val="00BE5998"/>
    <w:rsid w:val="00C41FAE"/>
    <w:rsid w:val="00C65238"/>
    <w:rsid w:val="00CE6BF5"/>
    <w:rsid w:val="00E11BBC"/>
    <w:rsid w:val="00E16344"/>
    <w:rsid w:val="00E708E2"/>
    <w:rsid w:val="00F7094B"/>
    <w:rsid w:val="00F724A7"/>
    <w:rsid w:val="00FD2260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905C"/>
  <w15:chartTrackingRefBased/>
  <w15:docId w15:val="{6226647E-5028-459B-9AC5-693081CF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</dc:creator>
  <cp:keywords/>
  <dc:description/>
  <cp:lastModifiedBy>Klaudija</cp:lastModifiedBy>
  <cp:revision>14</cp:revision>
  <dcterms:created xsi:type="dcterms:W3CDTF">2022-11-04T08:18:00Z</dcterms:created>
  <dcterms:modified xsi:type="dcterms:W3CDTF">2022-11-04T09:39:00Z</dcterms:modified>
</cp:coreProperties>
</file>