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8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631"/>
        <w:gridCol w:w="305"/>
        <w:gridCol w:w="39"/>
        <w:gridCol w:w="1435"/>
        <w:gridCol w:w="623"/>
        <w:gridCol w:w="1081"/>
        <w:gridCol w:w="706"/>
        <w:gridCol w:w="427"/>
        <w:gridCol w:w="187"/>
        <w:gridCol w:w="1089"/>
        <w:gridCol w:w="706"/>
        <w:gridCol w:w="610"/>
        <w:gridCol w:w="10"/>
      </w:tblGrid>
      <w:tr w:rsidR="007E2CB8" w:rsidRPr="00CE54B4" w14:paraId="095614C3" w14:textId="77777777" w:rsidTr="00B07FF1">
        <w:trPr>
          <w:trHeight w:hRule="exact" w:val="299"/>
          <w:jc w:val="center"/>
        </w:trPr>
        <w:tc>
          <w:tcPr>
            <w:tcW w:w="9618" w:type="dxa"/>
            <w:gridSpan w:val="14"/>
            <w:shd w:val="clear" w:color="auto" w:fill="FFF2CC"/>
            <w:vAlign w:val="center"/>
          </w:tcPr>
          <w:p w14:paraId="3785212A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bookmarkStart w:id="0" w:name="_Toc71551305"/>
            <w:bookmarkStart w:id="1" w:name="_Toc71551452"/>
            <w:bookmarkStart w:id="2" w:name="_Toc71638918"/>
            <w:bookmarkStart w:id="3" w:name="_Toc72221680"/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COURSE DESCRIPTION</w:t>
            </w:r>
            <w:bookmarkEnd w:id="0"/>
            <w:bookmarkEnd w:id="1"/>
            <w:bookmarkEnd w:id="2"/>
            <w:bookmarkEnd w:id="3"/>
          </w:p>
        </w:tc>
      </w:tr>
      <w:tr w:rsidR="007E2CB8" w:rsidRPr="00CE54B4" w14:paraId="4B0AA9FF" w14:textId="77777777" w:rsidTr="00B07FF1">
        <w:trPr>
          <w:trHeight w:val="421"/>
          <w:jc w:val="center"/>
        </w:trPr>
        <w:tc>
          <w:tcPr>
            <w:tcW w:w="2705" w:type="dxa"/>
            <w:gridSpan w:val="3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66741C6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GB" w:eastAsia="en-US"/>
              </w:rPr>
            </w:pPr>
            <w:bookmarkStart w:id="4" w:name="_Toc71551306"/>
            <w:bookmarkStart w:id="5" w:name="_Toc71551453"/>
            <w:bookmarkStart w:id="6" w:name="_Toc71638919"/>
            <w:bookmarkStart w:id="7" w:name="_Toc72221681"/>
            <w:r w:rsidRPr="00CE54B4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GB" w:eastAsia="en-US"/>
              </w:rPr>
              <w:t>Course instructor</w:t>
            </w:r>
            <w:bookmarkEnd w:id="4"/>
            <w:bookmarkEnd w:id="5"/>
            <w:bookmarkEnd w:id="6"/>
            <w:bookmarkEnd w:id="7"/>
            <w:r w:rsidRPr="00CE54B4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6913" w:type="dxa"/>
            <w:gridSpan w:val="11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25326F8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  <w:lang w:val="en-GB" w:eastAsia="en-US"/>
              </w:rPr>
            </w:pPr>
            <w:proofErr w:type="spellStart"/>
            <w:r w:rsidRPr="00165937">
              <w:rPr>
                <w:rFonts w:ascii="Calibri Light" w:hAnsi="Calibri Light" w:cs="Calibri Light"/>
                <w:sz w:val="22"/>
                <w:szCs w:val="22"/>
                <w:lang w:val="hr-HR" w:eastAsia="en-US"/>
              </w:rPr>
              <w:t>Jaume</w:t>
            </w:r>
            <w:proofErr w:type="spellEnd"/>
            <w:r w:rsidRPr="00165937">
              <w:rPr>
                <w:rFonts w:ascii="Calibri Light" w:hAnsi="Calibri Light" w:cs="Calibri Light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165937">
              <w:rPr>
                <w:rFonts w:ascii="Calibri Light" w:hAnsi="Calibri Light" w:cs="Calibri Light"/>
                <w:sz w:val="22"/>
                <w:szCs w:val="22"/>
                <w:lang w:val="hr-HR" w:eastAsia="en-US"/>
              </w:rPr>
              <w:t>Guia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hr-HR" w:eastAsia="en-US"/>
              </w:rPr>
              <w:t>Ph.D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hr-HR" w:eastAsia="en-US"/>
              </w:rPr>
              <w:t xml:space="preserve">.,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hr-HR" w:eastAsia="en-US"/>
              </w:rPr>
              <w:t>Associate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hr-HR" w:eastAsia="en-US"/>
              </w:rPr>
              <w:t>Professor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  <w:lang w:val="hr-HR" w:eastAsia="en-US"/>
              </w:rPr>
              <w:t>,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University of Girona</w:t>
            </w:r>
          </w:p>
        </w:tc>
      </w:tr>
      <w:tr w:rsidR="007E2CB8" w:rsidRPr="00CE54B4" w14:paraId="22F28991" w14:textId="77777777" w:rsidTr="00B07FF1">
        <w:trPr>
          <w:trHeight w:val="421"/>
          <w:jc w:val="center"/>
        </w:trPr>
        <w:tc>
          <w:tcPr>
            <w:tcW w:w="2705" w:type="dxa"/>
            <w:gridSpan w:val="3"/>
            <w:vAlign w:val="center"/>
          </w:tcPr>
          <w:p w14:paraId="7328746D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Name of the course</w:t>
            </w:r>
          </w:p>
        </w:tc>
        <w:tc>
          <w:tcPr>
            <w:tcW w:w="6913" w:type="dxa"/>
            <w:gridSpan w:val="11"/>
            <w:vAlign w:val="center"/>
          </w:tcPr>
          <w:p w14:paraId="720773CE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bCs/>
                <w:sz w:val="22"/>
                <w:szCs w:val="22"/>
                <w:lang w:val="en-GB" w:eastAsia="en-US"/>
              </w:rPr>
              <w:t>Sustainable Development in Tourism</w:t>
            </w:r>
          </w:p>
        </w:tc>
      </w:tr>
      <w:tr w:rsidR="007E2CB8" w:rsidRPr="00CE54B4" w14:paraId="71DFA6A2" w14:textId="77777777" w:rsidTr="00B07FF1">
        <w:trPr>
          <w:trHeight w:val="421"/>
          <w:jc w:val="center"/>
        </w:trPr>
        <w:tc>
          <w:tcPr>
            <w:tcW w:w="2705" w:type="dxa"/>
            <w:gridSpan w:val="3"/>
            <w:vAlign w:val="center"/>
          </w:tcPr>
          <w:p w14:paraId="4D945086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Study programme </w:t>
            </w:r>
          </w:p>
        </w:tc>
        <w:tc>
          <w:tcPr>
            <w:tcW w:w="6913" w:type="dxa"/>
            <w:gridSpan w:val="11"/>
            <w:vAlign w:val="center"/>
          </w:tcPr>
          <w:p w14:paraId="4DE1FE25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bCs/>
                <w:sz w:val="22"/>
                <w:szCs w:val="22"/>
                <w:lang w:val="en-GB" w:eastAsia="en-US"/>
              </w:rPr>
              <w:t>Master in Sustainable Outdoor Hospitality Management</w:t>
            </w:r>
          </w:p>
        </w:tc>
      </w:tr>
      <w:tr w:rsidR="007E2CB8" w:rsidRPr="00CE54B4" w14:paraId="0D386770" w14:textId="77777777" w:rsidTr="00B07FF1">
        <w:trPr>
          <w:trHeight w:val="421"/>
          <w:jc w:val="center"/>
        </w:trPr>
        <w:tc>
          <w:tcPr>
            <w:tcW w:w="2705" w:type="dxa"/>
            <w:gridSpan w:val="3"/>
            <w:vAlign w:val="center"/>
          </w:tcPr>
          <w:p w14:paraId="2C0882D9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Status of the course</w:t>
            </w:r>
          </w:p>
        </w:tc>
        <w:tc>
          <w:tcPr>
            <w:tcW w:w="6913" w:type="dxa"/>
            <w:gridSpan w:val="11"/>
            <w:vAlign w:val="center"/>
          </w:tcPr>
          <w:p w14:paraId="5D908B2F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Cs/>
                <w:sz w:val="22"/>
                <w:szCs w:val="22"/>
                <w:lang w:val="en-GB" w:eastAsia="en-US"/>
              </w:rPr>
              <w:t>Compulsory</w:t>
            </w:r>
          </w:p>
        </w:tc>
      </w:tr>
      <w:tr w:rsidR="007E2CB8" w:rsidRPr="00CE54B4" w14:paraId="1336B8B4" w14:textId="77777777" w:rsidTr="00B07FF1">
        <w:trPr>
          <w:trHeight w:val="421"/>
          <w:jc w:val="center"/>
        </w:trPr>
        <w:tc>
          <w:tcPr>
            <w:tcW w:w="2705" w:type="dxa"/>
            <w:gridSpan w:val="3"/>
            <w:vAlign w:val="center"/>
          </w:tcPr>
          <w:p w14:paraId="47E4F39A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Year of study</w:t>
            </w:r>
          </w:p>
        </w:tc>
        <w:tc>
          <w:tcPr>
            <w:tcW w:w="6913" w:type="dxa"/>
            <w:gridSpan w:val="11"/>
            <w:vAlign w:val="center"/>
          </w:tcPr>
          <w:p w14:paraId="35623276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/>
              </w:rPr>
              <w:t>Year 2, Semester 3</w:t>
            </w:r>
          </w:p>
        </w:tc>
      </w:tr>
      <w:tr w:rsidR="007E2CB8" w:rsidRPr="00CE54B4" w14:paraId="0D4654FE" w14:textId="77777777" w:rsidTr="00B07FF1">
        <w:trPr>
          <w:trHeight w:val="150"/>
          <w:jc w:val="center"/>
        </w:trPr>
        <w:tc>
          <w:tcPr>
            <w:tcW w:w="2705" w:type="dxa"/>
            <w:gridSpan w:val="3"/>
            <w:vMerge w:val="restart"/>
            <w:vAlign w:val="center"/>
          </w:tcPr>
          <w:p w14:paraId="35589115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ECTS credits and manner of instruction</w:t>
            </w:r>
          </w:p>
        </w:tc>
        <w:tc>
          <w:tcPr>
            <w:tcW w:w="3178" w:type="dxa"/>
            <w:gridSpan w:val="4"/>
            <w:vAlign w:val="center"/>
          </w:tcPr>
          <w:p w14:paraId="21C2953E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ECTS credits</w:t>
            </w:r>
          </w:p>
        </w:tc>
        <w:tc>
          <w:tcPr>
            <w:tcW w:w="3735" w:type="dxa"/>
            <w:gridSpan w:val="7"/>
            <w:vAlign w:val="center"/>
          </w:tcPr>
          <w:p w14:paraId="40E4315B" w14:textId="77777777" w:rsidR="007E2CB8" w:rsidRPr="00CE54B4" w:rsidRDefault="007E2CB8" w:rsidP="00B07FF1">
            <w:pPr>
              <w:spacing w:after="120" w:line="264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3</w:t>
            </w:r>
          </w:p>
        </w:tc>
      </w:tr>
      <w:tr w:rsidR="007E2CB8" w:rsidRPr="00CE54B4" w14:paraId="532EB015" w14:textId="77777777" w:rsidTr="00B07FF1">
        <w:trPr>
          <w:trHeight w:val="150"/>
          <w:jc w:val="center"/>
        </w:trPr>
        <w:tc>
          <w:tcPr>
            <w:tcW w:w="2705" w:type="dxa"/>
            <w:gridSpan w:val="3"/>
            <w:vMerge/>
            <w:vAlign w:val="center"/>
          </w:tcPr>
          <w:p w14:paraId="5E373B16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3178" w:type="dxa"/>
            <w:gridSpan w:val="4"/>
            <w:vAlign w:val="center"/>
          </w:tcPr>
          <w:p w14:paraId="07E29848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Number of class hours (L+E+S)</w:t>
            </w:r>
          </w:p>
        </w:tc>
        <w:tc>
          <w:tcPr>
            <w:tcW w:w="3735" w:type="dxa"/>
            <w:gridSpan w:val="7"/>
            <w:vAlign w:val="center"/>
          </w:tcPr>
          <w:p w14:paraId="1AF8BB1B" w14:textId="77777777" w:rsidR="007E2CB8" w:rsidRPr="00CE54B4" w:rsidRDefault="007E2CB8" w:rsidP="00B07FF1">
            <w:pPr>
              <w:spacing w:after="120" w:line="264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30 (15+0+15)</w:t>
            </w:r>
          </w:p>
        </w:tc>
      </w:tr>
      <w:tr w:rsidR="007E2CB8" w:rsidRPr="00CE54B4" w14:paraId="68383690" w14:textId="77777777" w:rsidTr="00B07FF1">
        <w:trPr>
          <w:trHeight w:val="150"/>
          <w:jc w:val="center"/>
        </w:trPr>
        <w:tc>
          <w:tcPr>
            <w:tcW w:w="9618" w:type="dxa"/>
            <w:gridSpan w:val="14"/>
            <w:shd w:val="clear" w:color="auto" w:fill="FFF2CC"/>
            <w:vAlign w:val="center"/>
          </w:tcPr>
          <w:p w14:paraId="4125F516" w14:textId="77777777" w:rsidR="007E2CB8" w:rsidRPr="00CE54B4" w:rsidRDefault="007E2CB8" w:rsidP="00B07FF1">
            <w:pPr>
              <w:keepNext/>
              <w:keepLines/>
              <w:spacing w:before="40" w:line="264" w:lineRule="auto"/>
              <w:outlineLvl w:val="2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7E2CB8" w:rsidRPr="00CE54B4" w14:paraId="36442827" w14:textId="77777777" w:rsidTr="00B07FF1">
        <w:trPr>
          <w:trHeight w:val="440"/>
          <w:jc w:val="center"/>
        </w:trPr>
        <w:tc>
          <w:tcPr>
            <w:tcW w:w="9618" w:type="dxa"/>
            <w:gridSpan w:val="14"/>
            <w:vAlign w:val="center"/>
          </w:tcPr>
          <w:p w14:paraId="4F922FE4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1.Course objectives</w:t>
            </w:r>
          </w:p>
        </w:tc>
      </w:tr>
      <w:tr w:rsidR="007E2CB8" w:rsidRPr="00CE54B4" w14:paraId="7ADC6114" w14:textId="77777777" w:rsidTr="00B07FF1">
        <w:trPr>
          <w:trHeight w:val="440"/>
          <w:jc w:val="center"/>
        </w:trPr>
        <w:tc>
          <w:tcPr>
            <w:tcW w:w="9618" w:type="dxa"/>
            <w:gridSpan w:val="14"/>
            <w:vAlign w:val="center"/>
          </w:tcPr>
          <w:p w14:paraId="6FC53057" w14:textId="77777777" w:rsidR="007E2CB8" w:rsidRPr="00CE54B4" w:rsidRDefault="007E2CB8" w:rsidP="00B07FF1">
            <w:pPr>
              <w:pBdr>
                <w:top w:val="single" w:sz="6" w:space="0" w:color="CDCDD1"/>
              </w:pBdr>
              <w:spacing w:after="120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Sustainability criteria applied to tourism planning. Design of sustainable tourism indicators. Development and monitoring of sustainable tourism projects and programs. Environmental management instruments for the tourism sector.</w:t>
            </w:r>
          </w:p>
        </w:tc>
      </w:tr>
      <w:tr w:rsidR="007E2CB8" w:rsidRPr="00CE54B4" w14:paraId="588D636D" w14:textId="77777777" w:rsidTr="00B07FF1">
        <w:trPr>
          <w:trHeight w:val="440"/>
          <w:jc w:val="center"/>
        </w:trPr>
        <w:tc>
          <w:tcPr>
            <w:tcW w:w="9618" w:type="dxa"/>
            <w:gridSpan w:val="14"/>
            <w:tcBorders>
              <w:bottom w:val="single" w:sz="6" w:space="0" w:color="0000FF"/>
            </w:tcBorders>
            <w:vAlign w:val="center"/>
          </w:tcPr>
          <w:p w14:paraId="7385369F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2. Course enrolment requirements</w:t>
            </w:r>
          </w:p>
        </w:tc>
      </w:tr>
      <w:tr w:rsidR="007E2CB8" w:rsidRPr="00CE54B4" w14:paraId="12F603E4" w14:textId="77777777" w:rsidTr="00B07FF1">
        <w:trPr>
          <w:trHeight w:val="440"/>
          <w:jc w:val="center"/>
        </w:trPr>
        <w:tc>
          <w:tcPr>
            <w:tcW w:w="9618" w:type="dxa"/>
            <w:gridSpan w:val="14"/>
            <w:vAlign w:val="center"/>
          </w:tcPr>
          <w:p w14:paraId="432C3B91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val="en-GB" w:eastAsia="en-US"/>
              </w:rPr>
              <w:t>None.</w:t>
            </w:r>
          </w:p>
        </w:tc>
      </w:tr>
      <w:tr w:rsidR="007E2CB8" w:rsidRPr="00CE54B4" w14:paraId="3471D4F8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03000FFB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3. Expected learning outcomes</w:t>
            </w:r>
          </w:p>
        </w:tc>
      </w:tr>
      <w:tr w:rsidR="007E2CB8" w:rsidRPr="00CE54B4" w14:paraId="7EC8B193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0E03FE33" w14:textId="77777777" w:rsidR="007E2CB8" w:rsidRPr="00CE54B4" w:rsidRDefault="007E2CB8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1.Advanced knowledge and understanding of the tourism phenomenon, and the political, social, economic and technological contexts that influence tourism and its future.</w:t>
            </w:r>
          </w:p>
          <w:p w14:paraId="4A3B9550" w14:textId="77777777" w:rsidR="007E2CB8" w:rsidRPr="00CE54B4" w:rsidRDefault="007E2CB8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2. </w:t>
            </w: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a proactive, research-informed and reflective approach to destination management issues.</w:t>
            </w:r>
          </w:p>
          <w:p w14:paraId="6ADBED09" w14:textId="77777777" w:rsidR="007E2CB8" w:rsidRPr="00CE54B4" w:rsidRDefault="007E2CB8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3. </w:t>
            </w: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a comprehensive integration of theories in complex practical situations.</w:t>
            </w:r>
          </w:p>
          <w:p w14:paraId="12215D58" w14:textId="77777777" w:rsidR="007E2CB8" w:rsidRPr="00CE54B4" w:rsidRDefault="007E2CB8" w:rsidP="00B07FF1">
            <w:pPr>
              <w:spacing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4. </w:t>
            </w: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knowledge and understanding of stakeholders, organisations, and how their business functions and processes are managed.</w:t>
            </w:r>
          </w:p>
          <w:p w14:paraId="2506C22D" w14:textId="77777777" w:rsidR="007E2CB8" w:rsidRPr="00CE54B4" w:rsidRDefault="007E2CB8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5. </w:t>
            </w: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critically assess aspects and implications of international tourism environments</w:t>
            </w:r>
          </w:p>
          <w:p w14:paraId="0F53FD96" w14:textId="77777777" w:rsidR="007E2CB8" w:rsidRPr="00CE54B4" w:rsidRDefault="007E2CB8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6. </w:t>
            </w: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integrate and synthesise evidence from a range of sources to support findings, proposed solutions and suggested interventions</w:t>
            </w:r>
          </w:p>
          <w:p w14:paraId="243410AD" w14:textId="77777777" w:rsidR="007E2CB8" w:rsidRPr="00CE54B4" w:rsidRDefault="007E2CB8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7. successfully explore international and intercultural contexts of a destination and its actors, and apply this knowledge into strategies for tourism management.</w:t>
            </w:r>
          </w:p>
          <w:p w14:paraId="7C7084A0" w14:textId="77777777" w:rsidR="007E2CB8" w:rsidRPr="00CE54B4" w:rsidRDefault="007E2CB8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10. conduct research into tourism issues, either individually or as part of a team;</w:t>
            </w:r>
          </w:p>
          <w:p w14:paraId="039CEEC8" w14:textId="77777777" w:rsidR="007E2CB8" w:rsidRPr="00CE54B4" w:rsidRDefault="007E2CB8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12. prepare and present academic and professional reports.</w:t>
            </w:r>
          </w:p>
          <w:p w14:paraId="36811D7D" w14:textId="77777777" w:rsidR="007E2CB8" w:rsidRPr="00CE54B4" w:rsidRDefault="007E2CB8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13. demonstrate self-direction and originality in assessing and solving problems by formulating, implementing and reviewing personal research agendas.</w:t>
            </w:r>
          </w:p>
          <w:p w14:paraId="12550C0B" w14:textId="77777777" w:rsidR="007E2CB8" w:rsidRPr="00CE54B4" w:rsidRDefault="007E2CB8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14. develop and reinforce attitudes and skills for lifelong learning in changing and complex environments.</w:t>
            </w:r>
          </w:p>
          <w:p w14:paraId="63BBCE59" w14:textId="77777777" w:rsidR="007E2CB8" w:rsidRPr="00CE54B4" w:rsidRDefault="007E2CB8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lastRenderedPageBreak/>
              <w:t>15. deploy a range of interpersonal skills including effective listening, negotiating, persuasions and presentation by demonstrating openness and sensitivity to diversity in terms of other people cultures and environments.</w:t>
            </w:r>
          </w:p>
          <w:p w14:paraId="36E809B2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16. manage their own motivation, tasks and ambitions in entrepreneurial, innovative and professionally appropriate ways</w:t>
            </w:r>
          </w:p>
        </w:tc>
      </w:tr>
      <w:tr w:rsidR="007E2CB8" w:rsidRPr="00CE54B4" w14:paraId="6ECE73FD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74515247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lastRenderedPageBreak/>
              <w:t xml:space="preserve">4. Course content </w:t>
            </w:r>
          </w:p>
        </w:tc>
      </w:tr>
      <w:tr w:rsidR="007E2CB8" w:rsidRPr="00CE54B4" w14:paraId="3E6E660D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0144970B" w14:textId="77777777" w:rsidR="007E2CB8" w:rsidRPr="00CE54B4" w:rsidRDefault="007E2CB8" w:rsidP="00B07FF1">
            <w:pPr>
              <w:shd w:val="clear" w:color="auto" w:fill="FFFFFF"/>
              <w:spacing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1. Sustainable development of tourism. </w:t>
            </w:r>
          </w:p>
          <w:p w14:paraId="3F63244A" w14:textId="77777777" w:rsidR="007E2CB8" w:rsidRPr="00CE54B4" w:rsidRDefault="007E2CB8" w:rsidP="00B07FF1">
            <w:pPr>
              <w:shd w:val="clear" w:color="auto" w:fill="FFFFFF"/>
              <w:spacing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2. Management policies for sustainable tourism. </w:t>
            </w:r>
          </w:p>
          <w:p w14:paraId="5973F390" w14:textId="77777777" w:rsidR="007E2CB8" w:rsidRPr="00CE54B4" w:rsidRDefault="007E2CB8" w:rsidP="00B07FF1">
            <w:pPr>
              <w:shd w:val="clear" w:color="auto" w:fill="FFFFFF"/>
              <w:spacing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3. Policies for sustainable management of tourism in mature coastal areas. </w:t>
            </w:r>
          </w:p>
          <w:p w14:paraId="5053C7F5" w14:textId="77777777" w:rsidR="007E2CB8" w:rsidRPr="00CE54B4" w:rsidRDefault="007E2CB8" w:rsidP="00B07FF1">
            <w:pPr>
              <w:shd w:val="clear" w:color="auto" w:fill="FFFFFF"/>
              <w:spacing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4. Policies for sustainable management of protected natural spaces. </w:t>
            </w:r>
          </w:p>
          <w:p w14:paraId="392AEA61" w14:textId="77777777" w:rsidR="007E2CB8" w:rsidRPr="00CE54B4" w:rsidRDefault="007E2CB8" w:rsidP="00B07FF1">
            <w:pPr>
              <w:shd w:val="clear" w:color="auto" w:fill="FFFFFF"/>
              <w:spacing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5. Policies for sustainable management of tourism in rural spaces. </w:t>
            </w:r>
          </w:p>
        </w:tc>
      </w:tr>
      <w:tr w:rsidR="007E2CB8" w:rsidRPr="00CE54B4" w14:paraId="3A323E47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2744" w:type="dxa"/>
            <w:gridSpan w:val="4"/>
            <w:vAlign w:val="center"/>
          </w:tcPr>
          <w:p w14:paraId="2C4DE042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5. Manner of instruction </w:t>
            </w:r>
          </w:p>
        </w:tc>
        <w:tc>
          <w:tcPr>
            <w:tcW w:w="3139" w:type="dxa"/>
            <w:gridSpan w:val="3"/>
            <w:vAlign w:val="center"/>
          </w:tcPr>
          <w:p w14:paraId="42A10E28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lectures</w:t>
            </w:r>
          </w:p>
          <w:p w14:paraId="37A8E7A1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seminars and workshops </w:t>
            </w:r>
          </w:p>
          <w:p w14:paraId="65CACFD2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exercises </w:t>
            </w:r>
          </w:p>
          <w:p w14:paraId="30939E4E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distance learning</w:t>
            </w:r>
          </w:p>
          <w:p w14:paraId="2A2CE935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fieldwork</w:t>
            </w:r>
          </w:p>
        </w:tc>
        <w:tc>
          <w:tcPr>
            <w:tcW w:w="3725" w:type="dxa"/>
            <w:gridSpan w:val="6"/>
            <w:vAlign w:val="center"/>
          </w:tcPr>
          <w:p w14:paraId="17FB6C0D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individual assignments</w:t>
            </w:r>
          </w:p>
          <w:p w14:paraId="236CE160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multimedia and network  </w:t>
            </w:r>
          </w:p>
          <w:p w14:paraId="230EF1A0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laboratories</w:t>
            </w:r>
          </w:p>
          <w:p w14:paraId="0F58411F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mentorship</w:t>
            </w:r>
          </w:p>
          <w:p w14:paraId="47C70C5E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other Case study</w:t>
            </w:r>
          </w:p>
        </w:tc>
      </w:tr>
      <w:tr w:rsidR="007E2CB8" w:rsidRPr="00CE54B4" w14:paraId="66800A6F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2744" w:type="dxa"/>
            <w:gridSpan w:val="4"/>
            <w:vAlign w:val="center"/>
          </w:tcPr>
          <w:p w14:paraId="348BF240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6. Comments</w:t>
            </w:r>
          </w:p>
        </w:tc>
        <w:tc>
          <w:tcPr>
            <w:tcW w:w="6864" w:type="dxa"/>
            <w:gridSpan w:val="9"/>
            <w:vAlign w:val="center"/>
          </w:tcPr>
          <w:p w14:paraId="77D94D86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t>-</w:t>
            </w:r>
          </w:p>
        </w:tc>
      </w:tr>
      <w:tr w:rsidR="007E2CB8" w:rsidRPr="00CE54B4" w14:paraId="4F992638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591D2ECC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7. Student responsibilities </w:t>
            </w:r>
          </w:p>
        </w:tc>
      </w:tr>
      <w:tr w:rsidR="007E2CB8" w:rsidRPr="00CE54B4" w14:paraId="041B2F70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415C1194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Independent work and group work, attend classes</w:t>
            </w:r>
          </w:p>
        </w:tc>
      </w:tr>
      <w:tr w:rsidR="007E2CB8" w:rsidRPr="00CE54B4" w14:paraId="32B1BF1E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21F798E8" w14:textId="77777777" w:rsidR="007E2CB8" w:rsidRPr="00CE54B4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8. Monitoring of student work</w:t>
            </w: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footnoteReference w:id="1"/>
            </w:r>
          </w:p>
        </w:tc>
      </w:tr>
      <w:tr w:rsidR="007E2CB8" w:rsidRPr="00CE54B4" w14:paraId="13A4C784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1769" w:type="dxa"/>
            <w:vAlign w:val="center"/>
          </w:tcPr>
          <w:p w14:paraId="67FDBCA2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Class attendance</w:t>
            </w:r>
          </w:p>
        </w:tc>
        <w:tc>
          <w:tcPr>
            <w:tcW w:w="631" w:type="dxa"/>
            <w:vAlign w:val="center"/>
          </w:tcPr>
          <w:p w14:paraId="0C3A91C9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779" w:type="dxa"/>
            <w:gridSpan w:val="3"/>
            <w:vAlign w:val="center"/>
          </w:tcPr>
          <w:p w14:paraId="3DF773F5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Class participation</w:t>
            </w:r>
          </w:p>
        </w:tc>
        <w:tc>
          <w:tcPr>
            <w:tcW w:w="623" w:type="dxa"/>
            <w:vAlign w:val="center"/>
          </w:tcPr>
          <w:p w14:paraId="592850B9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  <w:t>0,5</w:t>
            </w:r>
          </w:p>
        </w:tc>
        <w:tc>
          <w:tcPr>
            <w:tcW w:w="1787" w:type="dxa"/>
            <w:gridSpan w:val="2"/>
            <w:vAlign w:val="center"/>
          </w:tcPr>
          <w:p w14:paraId="7AADB76C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Seminar paper</w:t>
            </w:r>
          </w:p>
        </w:tc>
        <w:tc>
          <w:tcPr>
            <w:tcW w:w="614" w:type="dxa"/>
            <w:gridSpan w:val="2"/>
            <w:vAlign w:val="center"/>
          </w:tcPr>
          <w:p w14:paraId="7562B1DA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664DEFB4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Experimental work</w:t>
            </w:r>
          </w:p>
        </w:tc>
        <w:tc>
          <w:tcPr>
            <w:tcW w:w="610" w:type="dxa"/>
            <w:vAlign w:val="center"/>
          </w:tcPr>
          <w:p w14:paraId="56F1C1CD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7E2CB8" w:rsidRPr="00CE54B4" w14:paraId="20626C73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1769" w:type="dxa"/>
            <w:vAlign w:val="center"/>
          </w:tcPr>
          <w:p w14:paraId="3386D7F7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Written exam</w:t>
            </w:r>
          </w:p>
        </w:tc>
        <w:tc>
          <w:tcPr>
            <w:tcW w:w="631" w:type="dxa"/>
            <w:vAlign w:val="center"/>
          </w:tcPr>
          <w:p w14:paraId="5717DD5F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499459A8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Oral exam</w:t>
            </w:r>
          </w:p>
        </w:tc>
        <w:tc>
          <w:tcPr>
            <w:tcW w:w="623" w:type="dxa"/>
            <w:vAlign w:val="center"/>
          </w:tcPr>
          <w:p w14:paraId="5B405B32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  <w:t>0,5</w:t>
            </w:r>
          </w:p>
        </w:tc>
        <w:tc>
          <w:tcPr>
            <w:tcW w:w="1787" w:type="dxa"/>
            <w:gridSpan w:val="2"/>
            <w:vAlign w:val="center"/>
          </w:tcPr>
          <w:p w14:paraId="4EF76CD9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Essay</w:t>
            </w:r>
          </w:p>
        </w:tc>
        <w:tc>
          <w:tcPr>
            <w:tcW w:w="614" w:type="dxa"/>
            <w:gridSpan w:val="2"/>
            <w:vAlign w:val="center"/>
          </w:tcPr>
          <w:p w14:paraId="051798F4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75536D21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Research</w:t>
            </w:r>
          </w:p>
        </w:tc>
        <w:tc>
          <w:tcPr>
            <w:tcW w:w="610" w:type="dxa"/>
            <w:vAlign w:val="center"/>
          </w:tcPr>
          <w:p w14:paraId="1C8E7670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7E2CB8" w:rsidRPr="00CE54B4" w14:paraId="421BC31F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1769" w:type="dxa"/>
            <w:vAlign w:val="center"/>
          </w:tcPr>
          <w:p w14:paraId="7AE72F5F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Project</w:t>
            </w:r>
          </w:p>
        </w:tc>
        <w:tc>
          <w:tcPr>
            <w:tcW w:w="631" w:type="dxa"/>
            <w:vAlign w:val="center"/>
          </w:tcPr>
          <w:p w14:paraId="1211472D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3BE43FF9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Continuous assessment</w:t>
            </w:r>
          </w:p>
        </w:tc>
        <w:tc>
          <w:tcPr>
            <w:tcW w:w="623" w:type="dxa"/>
            <w:vAlign w:val="center"/>
          </w:tcPr>
          <w:p w14:paraId="3E76F6E5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74EA74F2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Report</w:t>
            </w:r>
          </w:p>
        </w:tc>
        <w:tc>
          <w:tcPr>
            <w:tcW w:w="614" w:type="dxa"/>
            <w:gridSpan w:val="2"/>
            <w:vAlign w:val="center"/>
          </w:tcPr>
          <w:p w14:paraId="61956C3C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795" w:type="dxa"/>
            <w:gridSpan w:val="2"/>
            <w:vAlign w:val="center"/>
          </w:tcPr>
          <w:p w14:paraId="3C66319C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Practical work</w:t>
            </w:r>
          </w:p>
        </w:tc>
        <w:tc>
          <w:tcPr>
            <w:tcW w:w="610" w:type="dxa"/>
            <w:vAlign w:val="center"/>
          </w:tcPr>
          <w:p w14:paraId="3789F228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7E2CB8" w:rsidRPr="00CE54B4" w14:paraId="1FFFA1D2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1769" w:type="dxa"/>
            <w:vAlign w:val="center"/>
          </w:tcPr>
          <w:p w14:paraId="3E1946E4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Portfolio</w:t>
            </w:r>
          </w:p>
        </w:tc>
        <w:tc>
          <w:tcPr>
            <w:tcW w:w="631" w:type="dxa"/>
            <w:vAlign w:val="center"/>
          </w:tcPr>
          <w:p w14:paraId="6AC16F5E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19DA617C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Case study</w:t>
            </w:r>
          </w:p>
        </w:tc>
        <w:tc>
          <w:tcPr>
            <w:tcW w:w="623" w:type="dxa"/>
            <w:vAlign w:val="center"/>
          </w:tcPr>
          <w:p w14:paraId="69DAA0F2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035D4806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2CA0B512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2C4F316E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610" w:type="dxa"/>
            <w:vAlign w:val="center"/>
          </w:tcPr>
          <w:p w14:paraId="75282425" w14:textId="77777777" w:rsidR="007E2CB8" w:rsidRPr="00D620AD" w:rsidRDefault="007E2CB8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7E2CB8" w:rsidRPr="00CE54B4" w14:paraId="017AB542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2CEFAADD" w14:textId="77777777" w:rsidR="007E2CB8" w:rsidRPr="00CE54B4" w:rsidRDefault="007E2CB8" w:rsidP="00B07FF1">
            <w:pPr>
              <w:tabs>
                <w:tab w:val="left" w:pos="470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9. Assessment of learning outcomes in class and at the final exam (procedure and examples)</w:t>
            </w:r>
          </w:p>
        </w:tc>
      </w:tr>
      <w:tr w:rsidR="007E2CB8" w:rsidRPr="00CE54B4" w14:paraId="60517673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tbl>
            <w:tblPr>
              <w:tblW w:w="9056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96"/>
              <w:gridCol w:w="3966"/>
              <w:gridCol w:w="394"/>
            </w:tblGrid>
            <w:tr w:rsidR="007E2CB8" w:rsidRPr="00CE54B4" w14:paraId="5D4A400D" w14:textId="77777777" w:rsidTr="00B07FF1">
              <w:trPr>
                <w:tblHeader/>
                <w:jc w:val="center"/>
              </w:trPr>
              <w:tc>
                <w:tcPr>
                  <w:tcW w:w="4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B8857B4" w14:textId="77777777" w:rsidR="007E2CB8" w:rsidRPr="00CE54B4" w:rsidRDefault="007E2CB8" w:rsidP="00B07FF1">
                  <w:pPr>
                    <w:jc w:val="both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  <w:r w:rsidRPr="00CE54B4"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en-GB" w:eastAsia="en-US"/>
                    </w:rPr>
                    <w:t>Description of activity</w:t>
                  </w:r>
                </w:p>
              </w:tc>
              <w:tc>
                <w:tcPr>
                  <w:tcW w:w="39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8996D1C" w14:textId="77777777" w:rsidR="007E2CB8" w:rsidRPr="00CE54B4" w:rsidRDefault="007E2CB8" w:rsidP="00B07FF1">
                  <w:pPr>
                    <w:jc w:val="both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  <w:r w:rsidRPr="00CE54B4"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en-GB" w:eastAsia="en-US"/>
                    </w:rPr>
                    <w:t>Activity Evaluation</w:t>
                  </w:r>
                </w:p>
              </w:tc>
              <w:tc>
                <w:tcPr>
                  <w:tcW w:w="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0FB8C82" w14:textId="77777777" w:rsidR="007E2CB8" w:rsidRPr="00CE54B4" w:rsidRDefault="007E2CB8" w:rsidP="00B07FF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  <w:r w:rsidRPr="00CE54B4"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en-GB" w:eastAsia="en-US"/>
                    </w:rPr>
                    <w:t>%</w:t>
                  </w:r>
                </w:p>
              </w:tc>
            </w:tr>
            <w:tr w:rsidR="007E2CB8" w:rsidRPr="00CE54B4" w14:paraId="13EC7661" w14:textId="77777777" w:rsidTr="00B07FF1">
              <w:trPr>
                <w:jc w:val="center"/>
              </w:trPr>
              <w:tc>
                <w:tcPr>
                  <w:tcW w:w="4696" w:type="dxa"/>
                  <w:tcBorders>
                    <w:top w:val="single" w:sz="6" w:space="0" w:color="CDCDD1"/>
                    <w:left w:val="single" w:sz="6" w:space="0" w:color="CDCDD1"/>
                    <w:bottom w:val="single" w:sz="6" w:space="0" w:color="CDCDD1"/>
                    <w:right w:val="single" w:sz="6" w:space="0" w:color="CDCDD1"/>
                  </w:tcBorders>
                  <w:hideMark/>
                </w:tcPr>
                <w:p w14:paraId="048810FD" w14:textId="77777777" w:rsidR="007E2CB8" w:rsidRPr="00CE54B4" w:rsidRDefault="007E2CB8" w:rsidP="00B07FF1">
                  <w:pPr>
                    <w:ind w:left="142" w:right="188"/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</w:pPr>
                  <w:r w:rsidRPr="00CE54B4"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  <w:t xml:space="preserve">FORUM OF DISCUSSION: Through a selection of representative texts based on key themes in this subject, and from the knowledge acquired in the </w:t>
                  </w:r>
                  <w:r w:rsidRPr="00CE54B4"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  <w:lastRenderedPageBreak/>
                    <w:t>field trip, we will create a discussion forum supported by the platform "Moodle".</w:t>
                  </w:r>
                </w:p>
              </w:tc>
              <w:tc>
                <w:tcPr>
                  <w:tcW w:w="3966" w:type="dxa"/>
                  <w:tcBorders>
                    <w:top w:val="single" w:sz="6" w:space="0" w:color="CDCDD1"/>
                    <w:left w:val="single" w:sz="6" w:space="0" w:color="CDCDD1"/>
                    <w:bottom w:val="single" w:sz="6" w:space="0" w:color="CDCDD1"/>
                    <w:right w:val="single" w:sz="6" w:space="0" w:color="CDCDD1"/>
                  </w:tcBorders>
                  <w:hideMark/>
                </w:tcPr>
                <w:p w14:paraId="73005A5A" w14:textId="77777777" w:rsidR="007E2CB8" w:rsidRPr="00CE54B4" w:rsidRDefault="007E2CB8" w:rsidP="00B07FF1">
                  <w:pPr>
                    <w:ind w:left="152" w:right="179"/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</w:pPr>
                  <w:r w:rsidRPr="00CE54B4"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  <w:lastRenderedPageBreak/>
                    <w:t xml:space="preserve">Through the active participation in the forum, we will assess the ability of analysis, the interpretation of texts, and knowledge acquired from the field trip. It </w:t>
                  </w:r>
                  <w:r w:rsidRPr="00CE54B4"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  <w:lastRenderedPageBreak/>
                    <w:t xml:space="preserve">takes at least four interventions in the debate. </w:t>
                  </w:r>
                </w:p>
              </w:tc>
              <w:tc>
                <w:tcPr>
                  <w:tcW w:w="394" w:type="dxa"/>
                  <w:tcBorders>
                    <w:top w:val="single" w:sz="6" w:space="0" w:color="CDCDD1"/>
                    <w:left w:val="single" w:sz="6" w:space="0" w:color="CDCDD1"/>
                    <w:bottom w:val="single" w:sz="6" w:space="0" w:color="CDCDD1"/>
                    <w:right w:val="single" w:sz="6" w:space="0" w:color="CDCDD1"/>
                  </w:tcBorders>
                  <w:hideMark/>
                </w:tcPr>
                <w:p w14:paraId="6F97217C" w14:textId="77777777" w:rsidR="007E2CB8" w:rsidRPr="00CE54B4" w:rsidRDefault="007E2CB8" w:rsidP="00B07FF1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</w:pPr>
                  <w:r w:rsidRPr="00CE54B4"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  <w:lastRenderedPageBreak/>
                    <w:t>15</w:t>
                  </w:r>
                </w:p>
              </w:tc>
            </w:tr>
            <w:tr w:rsidR="007E2CB8" w:rsidRPr="00CE54B4" w14:paraId="5CE88FA0" w14:textId="77777777" w:rsidTr="00B07FF1">
              <w:trPr>
                <w:jc w:val="center"/>
              </w:trPr>
              <w:tc>
                <w:tcPr>
                  <w:tcW w:w="4696" w:type="dxa"/>
                  <w:tcBorders>
                    <w:top w:val="single" w:sz="6" w:space="0" w:color="CDCDD1"/>
                    <w:left w:val="single" w:sz="6" w:space="0" w:color="CDCDD1"/>
                    <w:bottom w:val="single" w:sz="6" w:space="0" w:color="CDCDD1"/>
                    <w:right w:val="single" w:sz="6" w:space="0" w:color="CDCDD1"/>
                  </w:tcBorders>
                  <w:hideMark/>
                </w:tcPr>
                <w:p w14:paraId="7186231A" w14:textId="77777777" w:rsidR="007E2CB8" w:rsidRPr="00CE54B4" w:rsidRDefault="007E2CB8" w:rsidP="00B07FF1">
                  <w:pPr>
                    <w:ind w:left="142" w:right="188"/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</w:pPr>
                  <w:r w:rsidRPr="00CE54B4"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  <w:t xml:space="preserve">ASSESSMENT’S ACTIVITY OF THE PROGRAMS OR IDENTIFICATION OF SUSTAINABILITY AND ITS PURPOSE, PRODUCT OR TOURIST COMPANY: The aim of the work is to evaluate the degree of suitability through sustainable development of different programs of good practices, systems of environmental management or eco-labels which are given to territorial scope or tourist companies. The project needs to be submitted in writing. </w:t>
                  </w:r>
                </w:p>
              </w:tc>
              <w:tc>
                <w:tcPr>
                  <w:tcW w:w="3966" w:type="dxa"/>
                  <w:tcBorders>
                    <w:top w:val="single" w:sz="6" w:space="0" w:color="CDCDD1"/>
                    <w:left w:val="single" w:sz="6" w:space="0" w:color="CDCDD1"/>
                    <w:bottom w:val="single" w:sz="6" w:space="0" w:color="CDCDD1"/>
                    <w:right w:val="single" w:sz="6" w:space="0" w:color="CDCDD1"/>
                  </w:tcBorders>
                  <w:hideMark/>
                </w:tcPr>
                <w:p w14:paraId="41FDA1AB" w14:textId="77777777" w:rsidR="007E2CB8" w:rsidRPr="00CE54B4" w:rsidRDefault="007E2CB8" w:rsidP="00B07FF1">
                  <w:pPr>
                    <w:ind w:left="152" w:right="179"/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</w:pPr>
                  <w:r w:rsidRPr="00CE54B4"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  <w:t xml:space="preserve">Evaluation of the ability to study and analysis of real cases, synthesis of information and writing </w:t>
                  </w:r>
                </w:p>
              </w:tc>
              <w:tc>
                <w:tcPr>
                  <w:tcW w:w="394" w:type="dxa"/>
                  <w:tcBorders>
                    <w:top w:val="single" w:sz="6" w:space="0" w:color="CDCDD1"/>
                    <w:left w:val="single" w:sz="6" w:space="0" w:color="CDCDD1"/>
                    <w:bottom w:val="single" w:sz="6" w:space="0" w:color="CDCDD1"/>
                    <w:right w:val="single" w:sz="6" w:space="0" w:color="CDCDD1"/>
                  </w:tcBorders>
                  <w:hideMark/>
                </w:tcPr>
                <w:p w14:paraId="3A2FF576" w14:textId="77777777" w:rsidR="007E2CB8" w:rsidRPr="00CE54B4" w:rsidRDefault="007E2CB8" w:rsidP="00B07FF1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</w:pPr>
                  <w:r w:rsidRPr="00CE54B4"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  <w:t>50</w:t>
                  </w:r>
                </w:p>
              </w:tc>
            </w:tr>
            <w:tr w:rsidR="007E2CB8" w:rsidRPr="00CE54B4" w14:paraId="1E57049F" w14:textId="77777777" w:rsidTr="00B07FF1">
              <w:trPr>
                <w:jc w:val="center"/>
              </w:trPr>
              <w:tc>
                <w:tcPr>
                  <w:tcW w:w="4696" w:type="dxa"/>
                  <w:tcBorders>
                    <w:top w:val="single" w:sz="6" w:space="0" w:color="CDCDD1"/>
                    <w:left w:val="single" w:sz="6" w:space="0" w:color="CDCDD1"/>
                    <w:bottom w:val="single" w:sz="6" w:space="0" w:color="CDCDD1"/>
                    <w:right w:val="single" w:sz="6" w:space="0" w:color="CDCDD1"/>
                  </w:tcBorders>
                  <w:hideMark/>
                </w:tcPr>
                <w:p w14:paraId="60DACC35" w14:textId="77777777" w:rsidR="007E2CB8" w:rsidRPr="00CE54B4" w:rsidRDefault="007E2CB8" w:rsidP="00B07FF1">
                  <w:pPr>
                    <w:ind w:left="142" w:right="188"/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</w:pPr>
                  <w:r w:rsidRPr="00CE54B4"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  <w:t xml:space="preserve">ORAL PRESENTATION OF THE PROJECT: It will be also presented in PowerPoint and it will be exposed and upheld orally. </w:t>
                  </w:r>
                </w:p>
              </w:tc>
              <w:tc>
                <w:tcPr>
                  <w:tcW w:w="3966" w:type="dxa"/>
                  <w:tcBorders>
                    <w:top w:val="single" w:sz="6" w:space="0" w:color="CDCDD1"/>
                    <w:left w:val="single" w:sz="6" w:space="0" w:color="CDCDD1"/>
                    <w:bottom w:val="single" w:sz="6" w:space="0" w:color="CDCDD1"/>
                    <w:right w:val="single" w:sz="6" w:space="0" w:color="CDCDD1"/>
                  </w:tcBorders>
                  <w:hideMark/>
                </w:tcPr>
                <w:p w14:paraId="44D8FA59" w14:textId="77777777" w:rsidR="007E2CB8" w:rsidRPr="00CE54B4" w:rsidRDefault="007E2CB8" w:rsidP="00B07FF1">
                  <w:pPr>
                    <w:ind w:left="152" w:right="179"/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</w:pPr>
                  <w:r w:rsidRPr="00CE54B4"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  <w:t xml:space="preserve">Evaluation of the capacity and quality of the oral presentation and defence </w:t>
                  </w:r>
                </w:p>
              </w:tc>
              <w:tc>
                <w:tcPr>
                  <w:tcW w:w="394" w:type="dxa"/>
                  <w:tcBorders>
                    <w:top w:val="single" w:sz="6" w:space="0" w:color="CDCDD1"/>
                    <w:left w:val="single" w:sz="6" w:space="0" w:color="CDCDD1"/>
                    <w:bottom w:val="single" w:sz="6" w:space="0" w:color="CDCDD1"/>
                    <w:right w:val="single" w:sz="6" w:space="0" w:color="CDCDD1"/>
                  </w:tcBorders>
                  <w:hideMark/>
                </w:tcPr>
                <w:p w14:paraId="53091427" w14:textId="77777777" w:rsidR="007E2CB8" w:rsidRPr="00CE54B4" w:rsidRDefault="007E2CB8" w:rsidP="00B07FF1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</w:pPr>
                  <w:r w:rsidRPr="00CE54B4"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  <w:t>30</w:t>
                  </w:r>
                </w:p>
              </w:tc>
            </w:tr>
            <w:tr w:rsidR="007E2CB8" w:rsidRPr="00CE54B4" w14:paraId="6012015C" w14:textId="77777777" w:rsidTr="00B07FF1">
              <w:trPr>
                <w:jc w:val="center"/>
              </w:trPr>
              <w:tc>
                <w:tcPr>
                  <w:tcW w:w="4696" w:type="dxa"/>
                  <w:tcBorders>
                    <w:top w:val="single" w:sz="6" w:space="0" w:color="CDCDD1"/>
                    <w:left w:val="single" w:sz="6" w:space="0" w:color="CDCDD1"/>
                    <w:bottom w:val="single" w:sz="6" w:space="0" w:color="CDCDD1"/>
                    <w:right w:val="single" w:sz="6" w:space="0" w:color="CDCDD1"/>
                  </w:tcBorders>
                </w:tcPr>
                <w:p w14:paraId="0B59032F" w14:textId="77777777" w:rsidR="007E2CB8" w:rsidRPr="00CE54B4" w:rsidRDefault="007E2CB8" w:rsidP="00B07FF1">
                  <w:pPr>
                    <w:ind w:left="142" w:right="188"/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</w:pPr>
                  <w:r w:rsidRPr="00CE54B4"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  <w:t xml:space="preserve">ACTIVE PARTICIPATION IN ORAL PRESENTATION OF OTHERS PROJECTS: The aim of this activity is to improve the knowledge and analyses of study cases presented by other colleagues and to promote active and critical interest in oral presentations. </w:t>
                  </w:r>
                </w:p>
              </w:tc>
              <w:tc>
                <w:tcPr>
                  <w:tcW w:w="3966" w:type="dxa"/>
                  <w:tcBorders>
                    <w:top w:val="single" w:sz="6" w:space="0" w:color="CDCDD1"/>
                    <w:left w:val="single" w:sz="6" w:space="0" w:color="CDCDD1"/>
                    <w:bottom w:val="single" w:sz="6" w:space="0" w:color="CDCDD1"/>
                    <w:right w:val="single" w:sz="6" w:space="0" w:color="CDCDD1"/>
                  </w:tcBorders>
                </w:tcPr>
                <w:p w14:paraId="70DBD71F" w14:textId="77777777" w:rsidR="007E2CB8" w:rsidRPr="00CE54B4" w:rsidRDefault="007E2CB8" w:rsidP="00B07FF1">
                  <w:pPr>
                    <w:ind w:left="152" w:right="179"/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</w:pPr>
                  <w:r w:rsidRPr="00CE54B4"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  <w:t xml:space="preserve">Assessment of the ability to participate actively and critically analysing the study cases presented in the oral presentation of the colleagues. Minimum 4 interventions </w:t>
                  </w:r>
                </w:p>
              </w:tc>
              <w:tc>
                <w:tcPr>
                  <w:tcW w:w="394" w:type="dxa"/>
                  <w:tcBorders>
                    <w:top w:val="single" w:sz="6" w:space="0" w:color="CDCDD1"/>
                    <w:left w:val="single" w:sz="6" w:space="0" w:color="CDCDD1"/>
                    <w:bottom w:val="single" w:sz="6" w:space="0" w:color="CDCDD1"/>
                    <w:right w:val="single" w:sz="6" w:space="0" w:color="CDCDD1"/>
                  </w:tcBorders>
                </w:tcPr>
                <w:p w14:paraId="3CD8B12E" w14:textId="77777777" w:rsidR="007E2CB8" w:rsidRPr="00CE54B4" w:rsidRDefault="007E2CB8" w:rsidP="00B07FF1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</w:pPr>
                  <w:r w:rsidRPr="00CE54B4">
                    <w:rPr>
                      <w:rFonts w:ascii="Calibri Light" w:hAnsi="Calibri Light" w:cs="Calibri Light"/>
                      <w:sz w:val="22"/>
                      <w:szCs w:val="22"/>
                      <w:lang w:val="en-GB" w:eastAsia="en-US"/>
                    </w:rPr>
                    <w:t>5</w:t>
                  </w:r>
                </w:p>
              </w:tc>
            </w:tr>
          </w:tbl>
          <w:p w14:paraId="2DCB037C" w14:textId="77777777" w:rsidR="007E2CB8" w:rsidRPr="00CE54B4" w:rsidRDefault="007E2CB8" w:rsidP="00B07FF1">
            <w:pPr>
              <w:tabs>
                <w:tab w:val="left" w:pos="470"/>
              </w:tabs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7E2CB8" w:rsidRPr="00CE54B4" w14:paraId="3C630DA1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303A01C7" w14:textId="77777777" w:rsidR="007E2CB8" w:rsidRPr="00CE54B4" w:rsidRDefault="007E2CB8" w:rsidP="00B07FF1">
            <w:pPr>
              <w:tabs>
                <w:tab w:val="left" w:pos="470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lastRenderedPageBreak/>
              <w:t xml:space="preserve">10. Mandatory literature (at the time of submission of study programme proposal)  </w:t>
            </w:r>
          </w:p>
        </w:tc>
      </w:tr>
      <w:tr w:rsidR="007E2CB8" w:rsidRPr="00CE54B4" w14:paraId="5C8DF778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3F0EA744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André, Marien Sabaté, Xavier (2007).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Turisme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sostenible :</w:t>
            </w:r>
            <w:proofErr w:type="gram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experiències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europees aplicables a Catalunya = Turismo sostenible : experiencias europeas aplicables a Cataluña =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Tourisme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durable :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experiences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européennes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applicables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en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Catalogne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=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Sustainable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tourism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: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european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experiences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and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application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of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them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in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Catalonia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Barcelona: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Generalitat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de Catalunya. Direcció General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deTurisme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. </w:t>
            </w:r>
          </w:p>
          <w:p w14:paraId="3033A403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Antón Clavé, Salvador (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2005 )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Planificación territorial del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turismo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Barcelona: UOC. </w:t>
            </w:r>
            <w:hyperlink r:id="rId7" w:tgtFrame="_blank" w:history="1"/>
          </w:p>
          <w:p w14:paraId="4827C56E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Anton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Clavé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, Salvador (2012).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 xml:space="preserve">10 Lessons on Tourism. The challenge of reinventing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destinations.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Planeta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 </w:t>
            </w:r>
            <w:hyperlink r:id="rId8" w:tgtFrame="_blank" w:history="1"/>
          </w:p>
          <w:p w14:paraId="38CDEB99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Avila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, Reyes (2002).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Turismo sostenible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 Madrid: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Iepala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Editorial. </w:t>
            </w:r>
            <w:hyperlink r:id="rId9" w:tgtFrame="_blank" w:history="1"/>
          </w:p>
          <w:p w14:paraId="4ED40FDE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Bromberek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, Zbigniew (2009).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 xml:space="preserve">Eco-resorts: planning and design for the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trophics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 Architectural Press. </w:t>
            </w:r>
            <w:hyperlink r:id="rId10" w:tgtFrame="_blank" w:history="1"/>
          </w:p>
          <w:p w14:paraId="387195D6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Capellà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, Josep Donaire, José Antonio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Fraguell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i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Sansbelló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, Rosa Maria (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1998 )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Turisme sostenible a la </w:t>
            </w:r>
            <w:proofErr w:type="spellStart"/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Mediterrània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:</w:t>
            </w:r>
            <w:proofErr w:type="gram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guia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per a la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gestió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local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[Girona]: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Brau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 </w:t>
            </w:r>
            <w:hyperlink r:id="rId11" w:tgtFrame="_blank" w:history="1"/>
          </w:p>
          <w:p w14:paraId="788DF294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Fullana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, Pere; Ayuso, Sílvia (2002).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Turismo sostenible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Rubes. </w:t>
            </w:r>
            <w:hyperlink r:id="rId12" w:tgtFrame="_blank" w:history="1"/>
          </w:p>
          <w:p w14:paraId="78A00EAC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Hall, Colin Michael (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2005 )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 xml:space="preserve">Tourism, recreation, and climate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change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Buffalo: Channel View Publications. </w:t>
            </w:r>
            <w:hyperlink r:id="rId13" w:tgtFrame="_blank" w:history="1"/>
          </w:p>
          <w:p w14:paraId="2F5FE6E1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Higham, James (2007).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 xml:space="preserve">Critical issues in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ecoturism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: understanding a complex tourism phenomenon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 Butterworth-Heinemann. </w:t>
            </w:r>
            <w:hyperlink r:id="rId14" w:tgtFrame="_blank" w:history="1"/>
          </w:p>
          <w:p w14:paraId="0D290C19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Hill, Jennifer; Gale, Tim (2009).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Ecotourism and Environmental Sustainability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 Hardback. </w:t>
            </w:r>
            <w:hyperlink r:id="rId15" w:tgtFrame="_blank" w:history="1"/>
          </w:p>
          <w:p w14:paraId="7AC1E40F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</w:pP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lastRenderedPageBreak/>
              <w:t xml:space="preserve">Indicadores de desarrollo sostenible para los destinos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turísticos :</w:t>
            </w:r>
            <w:proofErr w:type="gram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guía práctica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(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cop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 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2005 )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 Madrid: Organización Mundial del Turismo. </w:t>
            </w:r>
            <w:hyperlink r:id="rId16" w:tgtFrame="_blank" w:history="1"/>
          </w:p>
          <w:p w14:paraId="7B571080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</w:pP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P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érez de las Heras, Mónica (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2004 )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Manual del turismo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sostenible :</w:t>
            </w:r>
            <w:proofErr w:type="gram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cómo conseguir un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turismosocial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, económico y ambientalmente responsable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Madrid [etc.]: Mundi-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Prensa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 </w:t>
            </w:r>
            <w:hyperlink r:id="rId17" w:tgtFrame="_blank" w:history="1"/>
          </w:p>
          <w:p w14:paraId="562104D8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Priestley, Gerda K.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Llurdés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Coit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, Joan Carles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Vancells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Farraró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, Albert (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cop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 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2007 )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Estrategia y gestión del turismo en el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municipio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Bellaterra: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Servei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de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Publicacions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de la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Universitat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Autònoma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de Barcelona. </w:t>
            </w:r>
            <w:hyperlink r:id="rId18" w:tgtFrame="_blank" w:history="1"/>
          </w:p>
          <w:p w14:paraId="4BC3C688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Reddy, Vijay &amp; Wilkes, Keith (eds) (2012).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Tourism, climate change and sustainability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 Routledge. </w:t>
            </w:r>
            <w:hyperlink r:id="rId19" w:tgtFrame="_blank" w:history="1"/>
          </w:p>
          <w:p w14:paraId="30A4371C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Rivas García, Jesús (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2012 )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Planificación y gestión sostenible del turismo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(3ª ed.).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Oviedo: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Septem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 </w:t>
            </w:r>
            <w:hyperlink r:id="rId20" w:tgtFrame="_blank" w:history="1"/>
          </w:p>
          <w:p w14:paraId="26E2EFA3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Travis, Anthony S. (2011).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 xml:space="preserve">Planning for tourism, leisure and sustainability: international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cas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 xml:space="preserve"> studies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 CABI. </w:t>
            </w:r>
            <w:hyperlink r:id="rId21" w:tgtFrame="_blank" w:history="1"/>
          </w:p>
          <w:p w14:paraId="6B0FF81C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Valdés Peláez, Luis (DL 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2003 )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Experiencias públicas y privadas en el desarrollo de un modelo de turismo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sostenible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Oviedo: Fundación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Universitaria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de Oviedo. </w:t>
            </w:r>
            <w:hyperlink r:id="rId22" w:tgtFrame="_blank" w:history="1"/>
          </w:p>
          <w:p w14:paraId="5EAE3757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Wearing, Stephen (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1999 )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 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Ecotourism :</w:t>
            </w:r>
            <w:proofErr w:type="gram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 xml:space="preserve"> impacts, potentials and possibilities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 Oxford (etc.): Butterworth-Heinemann. </w:t>
            </w:r>
            <w:hyperlink r:id="rId23" w:tgtFrame="_blank" w:history="1"/>
            <w:hyperlink r:id="rId24" w:tgtFrame="_blank" w:history="1"/>
          </w:p>
        </w:tc>
      </w:tr>
      <w:tr w:rsidR="007E2CB8" w:rsidRPr="00CE54B4" w14:paraId="4F5E85DD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4D5BA1E4" w14:textId="77777777" w:rsidR="007E2CB8" w:rsidRPr="00CE54B4" w:rsidRDefault="007E2CB8" w:rsidP="00B07FF1">
            <w:pPr>
              <w:tabs>
                <w:tab w:val="left" w:pos="494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lastRenderedPageBreak/>
              <w:t xml:space="preserve">11.Optional/additional literature (at the time of submission of the study programme proposal) </w:t>
            </w:r>
          </w:p>
        </w:tc>
      </w:tr>
      <w:tr w:rsidR="007E2CB8" w:rsidRPr="00CE54B4" w14:paraId="54F5E75E" w14:textId="77777777" w:rsidTr="00B07FF1">
        <w:trPr>
          <w:gridAfter w:val="1"/>
          <w:wAfter w:w="10" w:type="dxa"/>
          <w:trHeight w:val="345"/>
          <w:jc w:val="center"/>
        </w:trPr>
        <w:tc>
          <w:tcPr>
            <w:tcW w:w="9608" w:type="dxa"/>
            <w:gridSpan w:val="13"/>
            <w:vAlign w:val="center"/>
          </w:tcPr>
          <w:p w14:paraId="7842478C" w14:textId="77777777" w:rsidR="007E2CB8" w:rsidRPr="00CE54B4" w:rsidRDefault="007E2CB8" w:rsidP="007E2CB8">
            <w:pPr>
              <w:numPr>
                <w:ilvl w:val="0"/>
                <w:numId w:val="3"/>
              </w:num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Wearing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, Stephen (DL 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2000 )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 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Ecoturismo :</w:t>
            </w:r>
            <w:proofErr w:type="gram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impacto, tendencias y posibilidades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Madrid: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Síntesis</w:t>
            </w:r>
            <w:proofErr w:type="spellEnd"/>
          </w:p>
          <w:p w14:paraId="21BFC504" w14:textId="77777777" w:rsidR="007E2CB8" w:rsidRPr="00CE54B4" w:rsidRDefault="007E2CB8" w:rsidP="007E2CB8">
            <w:pPr>
              <w:numPr>
                <w:ilvl w:val="0"/>
                <w:numId w:val="3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Wearing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, Stephen (DL 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2000 )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 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Ecoturismo :</w:t>
            </w:r>
            <w:proofErr w:type="gram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impacto, tendencias y posibilidades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Madrid: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Síntesis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 </w:t>
            </w:r>
          </w:p>
        </w:tc>
      </w:tr>
      <w:tr w:rsidR="007E2CB8" w:rsidRPr="00CE54B4" w14:paraId="10F2A0F8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78B9F4D6" w14:textId="77777777" w:rsidR="007E2CB8" w:rsidRPr="00CE54B4" w:rsidRDefault="007E2CB8" w:rsidP="00B07FF1">
            <w:pPr>
              <w:tabs>
                <w:tab w:val="left" w:pos="494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12. Number of assigned reading copies in relation to the number of students currently attending the course </w:t>
            </w:r>
          </w:p>
        </w:tc>
      </w:tr>
      <w:tr w:rsidR="007E2CB8" w:rsidRPr="00CE54B4" w14:paraId="484FF827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7016" w:type="dxa"/>
            <w:gridSpan w:val="9"/>
            <w:vAlign w:val="center"/>
          </w:tcPr>
          <w:p w14:paraId="4715FADF" w14:textId="77777777" w:rsidR="007E2CB8" w:rsidRPr="00CE54B4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1276" w:type="dxa"/>
            <w:gridSpan w:val="2"/>
            <w:vAlign w:val="center"/>
          </w:tcPr>
          <w:p w14:paraId="3146205E" w14:textId="77777777" w:rsidR="007E2CB8" w:rsidRPr="00CE54B4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Number of copies</w:t>
            </w:r>
          </w:p>
        </w:tc>
        <w:tc>
          <w:tcPr>
            <w:tcW w:w="1316" w:type="dxa"/>
            <w:gridSpan w:val="2"/>
            <w:vAlign w:val="center"/>
          </w:tcPr>
          <w:p w14:paraId="6A548A71" w14:textId="77777777" w:rsidR="007E2CB8" w:rsidRPr="00CE54B4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Number of students</w:t>
            </w:r>
          </w:p>
        </w:tc>
      </w:tr>
      <w:tr w:rsidR="007E2CB8" w:rsidRPr="00CE54B4" w14:paraId="14C9B727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3EEFC79C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André, Marien Sabaté, Xavier (2007).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Turisme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sostenible :</w:t>
            </w:r>
            <w:proofErr w:type="gram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experiències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europees aplicables a Catalunya = Turismo sostenible : experiencias europeas aplicables a Cataluña =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Tourisme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durable :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experiences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européennes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applicables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en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Catalogne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=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Sustainable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tourism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: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european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experiences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and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application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of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them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in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Catalonia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Barcelona: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Generalitat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de Catalunya. Direcció General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deTurisme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0FC9848A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40EE65F1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7E2CB8" w:rsidRPr="00CE54B4" w14:paraId="73FCC01A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19841C87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Antón Clavé, Salvador (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2005 )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Planificación territorial del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turismo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Barcelona: UOC. </w:t>
            </w:r>
            <w:hyperlink r:id="rId25" w:tgtFrame="_blank" w:history="1"/>
          </w:p>
        </w:tc>
        <w:tc>
          <w:tcPr>
            <w:tcW w:w="1276" w:type="dxa"/>
            <w:gridSpan w:val="2"/>
            <w:vAlign w:val="center"/>
          </w:tcPr>
          <w:p w14:paraId="7C4713D9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4DD15D7F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7E2CB8" w:rsidRPr="00CE54B4" w14:paraId="13D3B8DC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4262A606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Anton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Clavé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, Salvador (2012).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 xml:space="preserve">10 Lessons on Tourism. The challenge of reinventing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destinations.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Planeta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 </w:t>
            </w:r>
            <w:hyperlink r:id="rId26" w:tgtFrame="_blank" w:history="1"/>
          </w:p>
        </w:tc>
        <w:tc>
          <w:tcPr>
            <w:tcW w:w="1276" w:type="dxa"/>
            <w:gridSpan w:val="2"/>
            <w:vAlign w:val="center"/>
          </w:tcPr>
          <w:p w14:paraId="5D880254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45CE3BAA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7E2CB8" w:rsidRPr="00CE54B4" w14:paraId="1D745ECA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3C678A11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Avila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, Reyes (2002).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Turismo sostenible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 Madrid: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Iepala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Editorial. </w:t>
            </w:r>
          </w:p>
        </w:tc>
        <w:tc>
          <w:tcPr>
            <w:tcW w:w="1276" w:type="dxa"/>
            <w:gridSpan w:val="2"/>
            <w:vAlign w:val="center"/>
          </w:tcPr>
          <w:p w14:paraId="6B288637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0CB1D63B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7E2CB8" w:rsidRPr="00CE54B4" w14:paraId="6EAF3BAA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14653E8E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lastRenderedPageBreak/>
              <w:t>Bromberek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, Zbigniew (2009).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 xml:space="preserve">Eco-resorts: planning and design for the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trophics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 Architectural Press</w:t>
            </w:r>
          </w:p>
        </w:tc>
        <w:tc>
          <w:tcPr>
            <w:tcW w:w="1276" w:type="dxa"/>
            <w:gridSpan w:val="2"/>
            <w:vAlign w:val="center"/>
          </w:tcPr>
          <w:p w14:paraId="0B1D98E4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097F2B5D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7E2CB8" w:rsidRPr="00CE54B4" w14:paraId="483527DB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5390E164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Capellà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, Josep Donaire, José Antonio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Fraguell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i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Sansbelló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, Rosa Maria (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1998 )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Turisme sostenible a la </w:t>
            </w:r>
            <w:proofErr w:type="spellStart"/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Mediterrània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:</w:t>
            </w:r>
            <w:proofErr w:type="gram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guia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per a la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gestió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local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[Girona]: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Brau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 </w:t>
            </w:r>
          </w:p>
        </w:tc>
        <w:tc>
          <w:tcPr>
            <w:tcW w:w="1276" w:type="dxa"/>
            <w:gridSpan w:val="2"/>
            <w:vAlign w:val="center"/>
          </w:tcPr>
          <w:p w14:paraId="7823A43F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0A610CCF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7E2CB8" w:rsidRPr="00CE54B4" w14:paraId="33F32966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3A46E16A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Fullana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, Pere; Ayuso, Sílvia (2002).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Turismo sostenible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Rubes. </w:t>
            </w:r>
            <w:hyperlink r:id="rId27" w:tgtFrame="_blank" w:history="1"/>
          </w:p>
        </w:tc>
        <w:tc>
          <w:tcPr>
            <w:tcW w:w="1276" w:type="dxa"/>
            <w:gridSpan w:val="2"/>
            <w:vAlign w:val="center"/>
          </w:tcPr>
          <w:p w14:paraId="4C4265B7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2A44FEE4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7E2CB8" w:rsidRPr="00CE54B4" w14:paraId="20E98979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12880D37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Hall, Colin Michael (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2005 )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 xml:space="preserve">Tourism, recreation, and climate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change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Buffalo: Channel View Publications. </w:t>
            </w:r>
            <w:hyperlink r:id="rId28" w:tgtFrame="_blank" w:history="1"/>
            <w:hyperlink r:id="rId29" w:tgtFrame="_blank" w:history="1"/>
          </w:p>
        </w:tc>
        <w:tc>
          <w:tcPr>
            <w:tcW w:w="1276" w:type="dxa"/>
            <w:gridSpan w:val="2"/>
            <w:vAlign w:val="center"/>
          </w:tcPr>
          <w:p w14:paraId="086FC4AF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42D92EE9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7E2CB8" w:rsidRPr="00CE54B4" w14:paraId="4A6173BC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3A4B9EDB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Higham, James (2007).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 xml:space="preserve">Critical issues in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ecoturism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: understanding a complex tourism phenomenon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 Butterworth-Heinemann. </w:t>
            </w:r>
          </w:p>
        </w:tc>
        <w:tc>
          <w:tcPr>
            <w:tcW w:w="1276" w:type="dxa"/>
            <w:gridSpan w:val="2"/>
            <w:vAlign w:val="center"/>
          </w:tcPr>
          <w:p w14:paraId="0219FE5F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3A402893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7E2CB8" w:rsidRPr="00CE54B4" w14:paraId="366D2239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17A1C618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Hill, Jennifer; Gale, Tim (2009).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Ecotourism and Environmental Sustainability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 Hardback. </w:t>
            </w:r>
            <w:hyperlink r:id="rId30" w:tgtFrame="_blank" w:history="1"/>
          </w:p>
        </w:tc>
        <w:tc>
          <w:tcPr>
            <w:tcW w:w="1276" w:type="dxa"/>
            <w:gridSpan w:val="2"/>
            <w:vAlign w:val="center"/>
          </w:tcPr>
          <w:p w14:paraId="3439558B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169392A3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7E2CB8" w:rsidRPr="00CE54B4" w14:paraId="55424F81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13C6C897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</w:pP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Indicadores de desarrollo sostenible para los destinos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turísticos :</w:t>
            </w:r>
            <w:proofErr w:type="gram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guía práctica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(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cop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 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2005 )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 Madrid: Organización Mundial del Turismo. </w:t>
            </w:r>
          </w:p>
        </w:tc>
        <w:tc>
          <w:tcPr>
            <w:tcW w:w="1276" w:type="dxa"/>
            <w:gridSpan w:val="2"/>
            <w:vAlign w:val="center"/>
          </w:tcPr>
          <w:p w14:paraId="4C0A0133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36DCF225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7E2CB8" w:rsidRPr="00CE54B4" w14:paraId="4A3F8696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6BF0EE70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</w:pP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P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érez de las Heras, Mónica (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2004 )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Manual del turismo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sostenible :</w:t>
            </w:r>
            <w:proofErr w:type="gram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 cómo conseguir un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turismosocial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, económico y ambientalmente responsable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Madrid [etc.]: Mundi-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Prensa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 </w:t>
            </w:r>
            <w:hyperlink r:id="rId31" w:tgtFrame="_blank" w:history="1"/>
          </w:p>
        </w:tc>
        <w:tc>
          <w:tcPr>
            <w:tcW w:w="1276" w:type="dxa"/>
            <w:gridSpan w:val="2"/>
            <w:vAlign w:val="center"/>
          </w:tcPr>
          <w:p w14:paraId="14F83214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10A5F89E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7E2CB8" w:rsidRPr="00CE54B4" w14:paraId="10C2291B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021B0362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Priestley, Gerda K.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Llurdés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Coit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, Joan Carles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Vancells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Farraró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, Albert (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cop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 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2007 )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Estrategia y gestión del turismo en el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municipio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Bellaterra: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Servei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de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Publicacions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de la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Universitat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Autònoma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de Barcelona. </w:t>
            </w:r>
            <w:hyperlink r:id="rId32" w:tgtFrame="_blank" w:history="1"/>
          </w:p>
        </w:tc>
        <w:tc>
          <w:tcPr>
            <w:tcW w:w="1276" w:type="dxa"/>
            <w:gridSpan w:val="2"/>
            <w:vAlign w:val="center"/>
          </w:tcPr>
          <w:p w14:paraId="615D86BD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5C06ED15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7E2CB8" w:rsidRPr="00CE54B4" w14:paraId="311D5496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03AFA88F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Reddy, Vijay &amp; Wilkes, Keith (eds) (2012).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Tourism, climate change and sustainability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 Routledge. </w:t>
            </w:r>
            <w:hyperlink r:id="rId33" w:tgtFrame="_blank" w:history="1"/>
          </w:p>
        </w:tc>
        <w:tc>
          <w:tcPr>
            <w:tcW w:w="1276" w:type="dxa"/>
            <w:gridSpan w:val="2"/>
            <w:vAlign w:val="center"/>
          </w:tcPr>
          <w:p w14:paraId="04E22ED3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742B02F5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7E2CB8" w:rsidRPr="00CE54B4" w14:paraId="6A54FF36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4D42C167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Rivas García, Jesús (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2012 )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Planificación y gestión sostenible del turismo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(3ª ed.).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Oviedo: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Septem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 </w:t>
            </w:r>
            <w:hyperlink r:id="rId34" w:tgtFrame="_blank" w:history="1"/>
          </w:p>
        </w:tc>
        <w:tc>
          <w:tcPr>
            <w:tcW w:w="1276" w:type="dxa"/>
            <w:gridSpan w:val="2"/>
            <w:vAlign w:val="center"/>
          </w:tcPr>
          <w:p w14:paraId="15026E21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19479612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7E2CB8" w:rsidRPr="00CE54B4" w14:paraId="5FF174E8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59CFB02E" w14:textId="77777777" w:rsidR="007E2CB8" w:rsidRPr="00CE54B4" w:rsidRDefault="007E2CB8" w:rsidP="007E2CB8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Valdés Peláez, Luis (DL 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2003 )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 xml:space="preserve">Experiencias públicas y privadas en el desarrollo de un modelo de turismo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s-ES" w:eastAsia="en-US"/>
              </w:rPr>
              <w:t>sostenible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.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Oviedo: Fundación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Universitaria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de Oviedo. </w:t>
            </w:r>
          </w:p>
        </w:tc>
        <w:tc>
          <w:tcPr>
            <w:tcW w:w="1276" w:type="dxa"/>
            <w:gridSpan w:val="2"/>
            <w:vAlign w:val="center"/>
          </w:tcPr>
          <w:p w14:paraId="0FA6AE54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087A8949" w14:textId="77777777" w:rsidR="007E2CB8" w:rsidRPr="00D620AD" w:rsidRDefault="007E2CB8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7E2CB8" w:rsidRPr="00CE54B4" w14:paraId="33E104B5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4D1EDBBF" w14:textId="77777777" w:rsidR="007E2CB8" w:rsidRPr="00CE54B4" w:rsidRDefault="007E2CB8" w:rsidP="00B07FF1">
            <w:pPr>
              <w:tabs>
                <w:tab w:val="left" w:pos="494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lastRenderedPageBreak/>
              <w:t>13.Quality monitoring methods that ensure the acquisition of exit knowledge, skills and competences</w:t>
            </w:r>
          </w:p>
        </w:tc>
      </w:tr>
      <w:tr w:rsidR="007E2CB8" w:rsidRPr="00CE54B4" w14:paraId="3AEF638D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5A7E50D2" w14:textId="77777777" w:rsidR="007E2CB8" w:rsidRPr="00CE54B4" w:rsidRDefault="007E2CB8" w:rsidP="00B07FF1">
            <w:pPr>
              <w:tabs>
                <w:tab w:val="left" w:pos="494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The quality of the programme and the performance of the teaching process will be evaluated in accordance with the general act of University of </w:t>
            </w:r>
            <w:proofErr w:type="gramStart"/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Girona  and</w:t>
            </w:r>
            <w:proofErr w:type="gramEnd"/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 quality assessment procedure of Master of Sustainable Outdoor Hospitality Management.</w:t>
            </w:r>
          </w:p>
        </w:tc>
      </w:tr>
    </w:tbl>
    <w:p w14:paraId="3D1E2E05" w14:textId="77777777" w:rsidR="00AB0EF0" w:rsidRDefault="00AB0EF0"/>
    <w:sectPr w:rsidR="00AB0EF0" w:rsidSect="006E1A69">
      <w:headerReference w:type="default" r:id="rId3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FDFB" w14:textId="77777777" w:rsidR="006F1D28" w:rsidRDefault="006F1D28" w:rsidP="0056274A">
      <w:r>
        <w:separator/>
      </w:r>
    </w:p>
  </w:endnote>
  <w:endnote w:type="continuationSeparator" w:id="0">
    <w:p w14:paraId="768604C4" w14:textId="77777777" w:rsidR="006F1D28" w:rsidRDefault="006F1D28" w:rsidP="0056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16C1" w14:textId="77777777" w:rsidR="006F1D28" w:rsidRDefault="006F1D28" w:rsidP="0056274A">
      <w:r>
        <w:separator/>
      </w:r>
    </w:p>
  </w:footnote>
  <w:footnote w:type="continuationSeparator" w:id="0">
    <w:p w14:paraId="214045C9" w14:textId="77777777" w:rsidR="006F1D28" w:rsidRDefault="006F1D28" w:rsidP="0056274A">
      <w:r>
        <w:continuationSeparator/>
      </w:r>
    </w:p>
  </w:footnote>
  <w:footnote w:id="1">
    <w:p w14:paraId="0CCAFB35" w14:textId="77777777" w:rsidR="007E2CB8" w:rsidRPr="00DF52E0" w:rsidRDefault="007E2CB8" w:rsidP="007E2CB8">
      <w:pPr>
        <w:pStyle w:val="Body"/>
        <w:rPr>
          <w:rFonts w:ascii="Calibri Light" w:hAnsi="Calibri Light"/>
          <w:sz w:val="16"/>
          <w:szCs w:val="16"/>
          <w:lang w:val="hr-HR"/>
        </w:rPr>
      </w:pPr>
      <w:r w:rsidRPr="00DF52E0">
        <w:rPr>
          <w:rStyle w:val="apple-converted-space"/>
          <w:rFonts w:ascii="Calibri Light" w:hAnsi="Calibri Light"/>
          <w:sz w:val="16"/>
          <w:szCs w:val="16"/>
        </w:rPr>
        <w:footnoteRef/>
      </w:r>
      <w:r w:rsidRPr="00DF52E0">
        <w:rPr>
          <w:rFonts w:ascii="Calibri Light" w:hAnsi="Calibri Light"/>
          <w:sz w:val="16"/>
          <w:szCs w:val="16"/>
        </w:rPr>
        <w:t xml:space="preserve"> IMPORTANT: Enter the appropriate proportion of ECTS credits for each activity so that the total number of credits equals the ECTS value of the course. Use empty fields for additional activities.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3D65" w14:textId="77777777" w:rsidR="0056274A" w:rsidRDefault="0056274A" w:rsidP="0056274A">
    <w:pPr>
      <w:pStyle w:val="Zaglavlje"/>
    </w:pPr>
  </w:p>
  <w:tbl>
    <w:tblPr>
      <w:tblW w:w="0" w:type="auto"/>
      <w:tblLook w:val="04A0" w:firstRow="1" w:lastRow="0" w:firstColumn="1" w:lastColumn="0" w:noHBand="0" w:noVBand="1"/>
    </w:tblPr>
    <w:tblGrid>
      <w:gridCol w:w="4704"/>
      <w:gridCol w:w="4702"/>
    </w:tblGrid>
    <w:tr w:rsidR="0056274A" w:rsidRPr="00E85EDF" w14:paraId="2E531F8D" w14:textId="77777777" w:rsidTr="00B07FF1">
      <w:tc>
        <w:tcPr>
          <w:tcW w:w="4984" w:type="dxa"/>
          <w:shd w:val="clear" w:color="auto" w:fill="auto"/>
        </w:tcPr>
        <w:p w14:paraId="27981559" w14:textId="46B8CE14" w:rsidR="0056274A" w:rsidRPr="00E85EDF" w:rsidRDefault="0056274A" w:rsidP="0056274A">
          <w:pPr>
            <w:tabs>
              <w:tab w:val="center" w:pos="4320"/>
              <w:tab w:val="right" w:pos="8640"/>
            </w:tabs>
          </w:pPr>
          <w:r w:rsidRPr="00E85EDF">
            <w:rPr>
              <w:noProof/>
            </w:rPr>
            <w:drawing>
              <wp:inline distT="0" distB="0" distL="0" distR="0" wp14:anchorId="12DB3AC5" wp14:editId="7E34B2B5">
                <wp:extent cx="727710" cy="720090"/>
                <wp:effectExtent l="0" t="0" r="0" b="381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1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shd w:val="clear" w:color="auto" w:fill="auto"/>
        </w:tcPr>
        <w:p w14:paraId="1077C004" w14:textId="77777777" w:rsidR="0056274A" w:rsidRPr="00E85EDF" w:rsidRDefault="0056274A" w:rsidP="0056274A">
          <w:pPr>
            <w:spacing w:after="80"/>
            <w:jc w:val="right"/>
            <w:rPr>
              <w:rFonts w:ascii="Calibri Light" w:hAnsi="Calibri Light"/>
              <w:b/>
              <w:i/>
              <w:color w:val="000000"/>
              <w:sz w:val="22"/>
              <w:szCs w:val="22"/>
              <w:lang w:val="hr-HR"/>
            </w:rPr>
          </w:pPr>
          <w:r w:rsidRPr="00E85EDF">
            <w:rPr>
              <w:rFonts w:ascii="Calibri Light" w:hAnsi="Calibri Light"/>
              <w:b/>
              <w:i/>
              <w:color w:val="000000"/>
              <w:sz w:val="22"/>
              <w:szCs w:val="22"/>
              <w:lang w:val="hr-HR"/>
            </w:rPr>
            <w:t xml:space="preserve">Sveučilište u Rijeci • University </w:t>
          </w:r>
          <w:proofErr w:type="spellStart"/>
          <w:r w:rsidRPr="00E85EDF">
            <w:rPr>
              <w:rFonts w:ascii="Calibri Light" w:hAnsi="Calibri Light"/>
              <w:b/>
              <w:i/>
              <w:color w:val="000000"/>
              <w:sz w:val="22"/>
              <w:szCs w:val="22"/>
              <w:lang w:val="hr-HR"/>
            </w:rPr>
            <w:t>of</w:t>
          </w:r>
          <w:proofErr w:type="spellEnd"/>
          <w:r w:rsidRPr="00E85EDF">
            <w:rPr>
              <w:rFonts w:ascii="Calibri Light" w:hAnsi="Calibri Light"/>
              <w:b/>
              <w:i/>
              <w:color w:val="000000"/>
              <w:sz w:val="22"/>
              <w:szCs w:val="22"/>
              <w:lang w:val="hr-HR"/>
            </w:rPr>
            <w:t xml:space="preserve"> Rijeka</w:t>
          </w:r>
        </w:p>
        <w:p w14:paraId="5D0E1445" w14:textId="77777777" w:rsidR="0056274A" w:rsidRPr="00E85EDF" w:rsidRDefault="0056274A" w:rsidP="0056274A">
          <w:pPr>
            <w:jc w:val="right"/>
            <w:rPr>
              <w:rFonts w:ascii="Calibri Light" w:hAnsi="Calibri Light"/>
              <w:sz w:val="20"/>
              <w:szCs w:val="20"/>
              <w:lang w:val="hr-HR"/>
            </w:rPr>
          </w:pPr>
          <w:r w:rsidRPr="00E85EDF">
            <w:rPr>
              <w:rFonts w:ascii="Calibri Light" w:hAnsi="Calibri Light"/>
              <w:sz w:val="20"/>
              <w:szCs w:val="20"/>
              <w:lang w:val="hr-HR"/>
            </w:rPr>
            <w:t>Trg braće Mažuranića 10 • 51 000 Rijeka • Croatia</w:t>
          </w:r>
        </w:p>
        <w:p w14:paraId="002C8B77" w14:textId="77777777" w:rsidR="0056274A" w:rsidRPr="00E85EDF" w:rsidRDefault="0056274A" w:rsidP="0056274A">
          <w:pPr>
            <w:jc w:val="right"/>
            <w:rPr>
              <w:rFonts w:ascii="Calibri Light" w:hAnsi="Calibri Light"/>
              <w:sz w:val="20"/>
              <w:szCs w:val="20"/>
              <w:lang w:val="hr-HR"/>
            </w:rPr>
          </w:pPr>
          <w:r w:rsidRPr="00E85EDF">
            <w:rPr>
              <w:rFonts w:ascii="Calibri Light" w:hAnsi="Calibri Light"/>
              <w:sz w:val="20"/>
              <w:szCs w:val="20"/>
              <w:lang w:val="hr-HR"/>
            </w:rPr>
            <w:t>T: +385 (0)51 406 500 • F: +385 (0)51 406 588</w:t>
          </w:r>
        </w:p>
        <w:p w14:paraId="47EEF307" w14:textId="77777777" w:rsidR="0056274A" w:rsidRPr="00E85EDF" w:rsidRDefault="0056274A" w:rsidP="0056274A">
          <w:pPr>
            <w:jc w:val="right"/>
            <w:rPr>
              <w:rFonts w:ascii="Calibri Light" w:hAnsi="Calibri Light"/>
              <w:i/>
              <w:sz w:val="20"/>
              <w:szCs w:val="20"/>
              <w:lang w:val="hr-HR"/>
            </w:rPr>
          </w:pPr>
          <w:r w:rsidRPr="00E85EDF">
            <w:rPr>
              <w:rFonts w:ascii="Calibri Light" w:hAnsi="Calibri Light"/>
              <w:i/>
              <w:sz w:val="20"/>
              <w:szCs w:val="20"/>
              <w:lang w:val="hr-HR"/>
            </w:rPr>
            <w:t>W: www.uniri.hr</w:t>
          </w:r>
        </w:p>
        <w:p w14:paraId="34EE201F" w14:textId="77777777" w:rsidR="0056274A" w:rsidRPr="00E85EDF" w:rsidRDefault="0056274A" w:rsidP="0056274A">
          <w:pPr>
            <w:jc w:val="right"/>
            <w:rPr>
              <w:rFonts w:ascii="Calibri Light" w:hAnsi="Calibri Light"/>
              <w:i/>
              <w:sz w:val="20"/>
              <w:szCs w:val="20"/>
              <w:lang w:val="hr-HR"/>
            </w:rPr>
          </w:pPr>
          <w:r w:rsidRPr="00E85EDF">
            <w:rPr>
              <w:rFonts w:ascii="Calibri Light" w:hAnsi="Calibri Light"/>
              <w:i/>
              <w:sz w:val="20"/>
              <w:szCs w:val="20"/>
              <w:lang w:val="hr-HR"/>
            </w:rPr>
            <w:t>E: ured@uniri.hr</w:t>
          </w:r>
        </w:p>
      </w:tc>
    </w:tr>
  </w:tbl>
  <w:p w14:paraId="420B6EB7" w14:textId="77777777" w:rsidR="0056274A" w:rsidRPr="0056274A" w:rsidRDefault="0056274A" w:rsidP="0056274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5598"/>
    <w:multiLevelType w:val="multilevel"/>
    <w:tmpl w:val="BADAB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560E5"/>
    <w:multiLevelType w:val="multilevel"/>
    <w:tmpl w:val="E9FE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B48FC"/>
    <w:multiLevelType w:val="hybridMultilevel"/>
    <w:tmpl w:val="638EA042"/>
    <w:lvl w:ilvl="0" w:tplc="89DAF5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668CE"/>
    <w:multiLevelType w:val="hybridMultilevel"/>
    <w:tmpl w:val="ABC64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4A"/>
    <w:rsid w:val="004F78D9"/>
    <w:rsid w:val="0056274A"/>
    <w:rsid w:val="0056302C"/>
    <w:rsid w:val="005F5CA8"/>
    <w:rsid w:val="006E1A69"/>
    <w:rsid w:val="006F1D28"/>
    <w:rsid w:val="007E2CB8"/>
    <w:rsid w:val="00AB0EF0"/>
    <w:rsid w:val="00E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CF60C"/>
  <w15:chartTrackingRefBased/>
  <w15:docId w15:val="{8FFC898B-56BD-4307-B81B-7200A283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6274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6274A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5627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6274A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Body">
    <w:name w:val="Body"/>
    <w:rsid w:val="007E2C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character" w:customStyle="1" w:styleId="apple-converted-space">
    <w:name w:val="apple-converted-space"/>
    <w:rsid w:val="007E2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covery.udg.edu/iii/encore/record/C__Rb1202966?lang=cat" TargetMode="External"/><Relationship Id="rId18" Type="http://schemas.openxmlformats.org/officeDocument/2006/relationships/hyperlink" Target="https://discovery.udg.edu/iii/encore/record/C__Rb1275607?lang=cat" TargetMode="External"/><Relationship Id="rId26" Type="http://schemas.openxmlformats.org/officeDocument/2006/relationships/hyperlink" Target="https://discovery.udg.edu/iii/encore/record/C__Rb1331288?lang=cat" TargetMode="External"/><Relationship Id="rId21" Type="http://schemas.openxmlformats.org/officeDocument/2006/relationships/hyperlink" Target="https://discovery.udg.edu/iii/encore/record/C__Rb1327353?lang=cat" TargetMode="External"/><Relationship Id="rId34" Type="http://schemas.openxmlformats.org/officeDocument/2006/relationships/hyperlink" Target="https://discovery.udg.edu/iii/encore/record/C__Rb1355464?lang=cat" TargetMode="External"/><Relationship Id="rId7" Type="http://schemas.openxmlformats.org/officeDocument/2006/relationships/hyperlink" Target="https://discovery.udg.edu/iii/encore/record/C__Rb1238204?lang=cat" TargetMode="External"/><Relationship Id="rId12" Type="http://schemas.openxmlformats.org/officeDocument/2006/relationships/hyperlink" Target="https://discovery.udg.edu/iii/encore/record/C__Rb1177357?lang=cat" TargetMode="External"/><Relationship Id="rId17" Type="http://schemas.openxmlformats.org/officeDocument/2006/relationships/hyperlink" Target="https://discovery.udg.edu/iii/encore/record/C__Rb1198742?lang=cat" TargetMode="External"/><Relationship Id="rId25" Type="http://schemas.openxmlformats.org/officeDocument/2006/relationships/hyperlink" Target="https://discovery.udg.edu/iii/encore/record/C__Rb1238204?lang=cat" TargetMode="External"/><Relationship Id="rId33" Type="http://schemas.openxmlformats.org/officeDocument/2006/relationships/hyperlink" Target="https://discovery.udg.edu/iii/encore/record/C__Rb1327354?lang=c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covery.udg.edu/iii/encore/record/C__Rb1210460?lang=cat" TargetMode="External"/><Relationship Id="rId20" Type="http://schemas.openxmlformats.org/officeDocument/2006/relationships/hyperlink" Target="https://discovery.udg.edu/iii/encore/record/C__Rb1355464?lang=cat" TargetMode="External"/><Relationship Id="rId29" Type="http://schemas.openxmlformats.org/officeDocument/2006/relationships/hyperlink" Target="https://discovery.udg.edu/iii/encore/record/C__Rb1327355?lang=c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covery.udg.edu/iii/encore/record/C__Rb1110419?lang=cat" TargetMode="External"/><Relationship Id="rId24" Type="http://schemas.openxmlformats.org/officeDocument/2006/relationships/hyperlink" Target="https://discovery.udg.edu/iii/encore/record/C__Rb1151050?lang=cat" TargetMode="External"/><Relationship Id="rId32" Type="http://schemas.openxmlformats.org/officeDocument/2006/relationships/hyperlink" Target="https://discovery.udg.edu/iii/encore/record/C__Rb1275607?lang=cat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iscovery.udg.edu/iii/encore/record/C__Rb1289446?lang=cat" TargetMode="External"/><Relationship Id="rId23" Type="http://schemas.openxmlformats.org/officeDocument/2006/relationships/hyperlink" Target="https://discovery.udg.edu/iii/encore/record/C__Rb1126549?lang=cat" TargetMode="External"/><Relationship Id="rId28" Type="http://schemas.openxmlformats.org/officeDocument/2006/relationships/hyperlink" Target="https://discovery.udg.edu/iii/encore/record/C__Rb1202966?lang=ca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iscovery.udg.edu/iii/encore/record/C__Rb1327356?lang=cat" TargetMode="External"/><Relationship Id="rId19" Type="http://schemas.openxmlformats.org/officeDocument/2006/relationships/hyperlink" Target="https://discovery.udg.edu/iii/encore/record/C__Rb1327354?lang=cat" TargetMode="External"/><Relationship Id="rId31" Type="http://schemas.openxmlformats.org/officeDocument/2006/relationships/hyperlink" Target="https://discovery.udg.edu/iii/encore/record/C__Rb1198742?lang=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covery.udg.edu/iii/encore/record/C__Rb1359035?lang=cat" TargetMode="External"/><Relationship Id="rId14" Type="http://schemas.openxmlformats.org/officeDocument/2006/relationships/hyperlink" Target="https://discovery.udg.edu/iii/encore/record/C__Rb1327355?lang=cat" TargetMode="External"/><Relationship Id="rId22" Type="http://schemas.openxmlformats.org/officeDocument/2006/relationships/hyperlink" Target="https://discovery.udg.edu/iii/encore/record/C__Rb1202485?lang=cat" TargetMode="External"/><Relationship Id="rId27" Type="http://schemas.openxmlformats.org/officeDocument/2006/relationships/hyperlink" Target="https://discovery.udg.edu/iii/encore/record/C__Rb1177357?lang=cat" TargetMode="External"/><Relationship Id="rId30" Type="http://schemas.openxmlformats.org/officeDocument/2006/relationships/hyperlink" Target="https://discovery.udg.edu/iii/encore/record/C__Rb1289446?lang=cat" TargetMode="External"/><Relationship Id="rId35" Type="http://schemas.openxmlformats.org/officeDocument/2006/relationships/header" Target="header1.xml"/><Relationship Id="rId8" Type="http://schemas.openxmlformats.org/officeDocument/2006/relationships/hyperlink" Target="https://discovery.udg.edu/iii/encore/record/C__Rb1331288?lang=cat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2013</Words>
  <Characters>11476</Characters>
  <Application>Microsoft Office Word</Application>
  <DocSecurity>0</DocSecurity>
  <Lines>95</Lines>
  <Paragraphs>26</Paragraphs>
  <ScaleCrop>false</ScaleCrop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Lasinger Silađev</dc:creator>
  <cp:keywords/>
  <dc:description/>
  <cp:lastModifiedBy>Jasna Lasinger Silađev</cp:lastModifiedBy>
  <cp:revision>2</cp:revision>
  <dcterms:created xsi:type="dcterms:W3CDTF">2024-08-30T11:49:00Z</dcterms:created>
  <dcterms:modified xsi:type="dcterms:W3CDTF">2024-08-30T11:49:00Z</dcterms:modified>
</cp:coreProperties>
</file>