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AC80" w14:textId="77777777" w:rsidR="000F7AE9" w:rsidRPr="001E4D01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before="360"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GODIŠNJI IZVJEŠTAJ MENTORA/ICE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8840C6" w14:paraId="6A2403FC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49415343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 xml:space="preserve">NAZIV 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 xml:space="preserve">DOKTORSKOG </w:t>
            </w:r>
            <w:r w:rsidRPr="008840C6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STUDIJA</w:t>
            </w:r>
          </w:p>
        </w:tc>
      </w:tr>
      <w:tr w:rsidR="000F7AE9" w:rsidRPr="008840C6" w14:paraId="2B4C947D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02B9C1CD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3E95009" w14:textId="77777777" w:rsidR="000F7AE9" w:rsidRPr="008840C6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  <w:lang w:val="hr-HR" w:eastAsia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8840C6" w14:paraId="3D4D77D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8B044D6" w14:textId="77777777" w:rsidR="000F7AE9" w:rsidRPr="008840C6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>MENTOR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/ICA</w:t>
            </w:r>
          </w:p>
        </w:tc>
      </w:tr>
      <w:tr w:rsidR="000F7AE9" w:rsidRPr="008840C6" w14:paraId="71FB9FCF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FFC6D58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1.1. Mentor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8840C6" w14:paraId="07FF5947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D2EB60B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40AA8EC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8840C6" w14:paraId="1D3CC706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A10AFB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D31DECB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8840C6" w14:paraId="41476901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FABEA4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vertAlign w:val="superscript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1.2. </w:t>
            </w:r>
            <w:proofErr w:type="spellStart"/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Komentor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8840C6" w14:paraId="5EC8AC9A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B94229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CFF721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8840C6" w14:paraId="5B7DC09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3927E6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6079221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8840C6" w14:paraId="57D3E545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2537C4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1.3. Ime i prezime studenta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</w:tr>
      <w:tr w:rsidR="000F7AE9" w:rsidRPr="008840C6" w14:paraId="23CA2E5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70F5F5B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8840C6" w14:paraId="0E809A8C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E611C1F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1.4. 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</w:tr>
      <w:tr w:rsidR="000F7AE9" w:rsidRPr="008840C6" w14:paraId="2EC9AC74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6B592B2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DD35E0" w14:paraId="639D8860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9E9A64D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1.5.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Akademska godina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za koj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se podnosi izvještaj</w:t>
            </w:r>
          </w:p>
        </w:tc>
      </w:tr>
      <w:tr w:rsidR="000F7AE9" w:rsidRPr="008840C6" w14:paraId="7D00FBA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D85B1C1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29C2F489" w14:textId="77777777" w:rsidR="000F7AE9" w:rsidRPr="008840C6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0"/>
        </w:tabs>
        <w:rPr>
          <w:rFonts w:ascii="Corbel" w:eastAsia="Times New Roman" w:hAnsi="Corbel"/>
          <w:bdr w:val="none" w:sz="0" w:space="0" w:color="auto"/>
          <w:lang w:eastAsia="hr-HR"/>
        </w:rPr>
      </w:pPr>
      <w:r w:rsidRPr="008840C6">
        <w:rPr>
          <w:rFonts w:ascii="Corbel" w:eastAsia="Times New Roman" w:hAnsi="Corbel"/>
          <w:bdr w:val="none" w:sz="0" w:space="0" w:color="auto"/>
          <w:lang w:eastAsia="hr-HR"/>
        </w:rPr>
        <w:tab/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0F7AE9" w:rsidRPr="008840C6" w14:paraId="2B6AAB2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72BEE88" w14:textId="77777777" w:rsidR="000F7AE9" w:rsidRPr="008840C6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>NAPREDOVANJE NA STUDIJU</w:t>
            </w:r>
          </w:p>
        </w:tc>
      </w:tr>
      <w:tr w:rsidR="000F7AE9" w:rsidRPr="008840C6" w14:paraId="09838969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635BA09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-34"/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2.1. Je li izrađen plan rada te ostvaruje li student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napredak prema tome planu?</w:t>
            </w:r>
          </w:p>
          <w:p w14:paraId="462EB932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-34"/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(molimo označiti polje)</w:t>
            </w:r>
          </w:p>
        </w:tc>
      </w:tr>
      <w:tr w:rsidR="000F7AE9" w:rsidRPr="008840C6" w14:paraId="716BBAE2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3" w:type="dxa"/>
          </w:tcPr>
          <w:p w14:paraId="163B373F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Izradio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/la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plan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2" w:type="dxa"/>
          </w:tcPr>
          <w:p w14:paraId="78C324E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da                            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ne</w:t>
            </w:r>
          </w:p>
        </w:tc>
      </w:tr>
      <w:tr w:rsidR="000F7AE9" w:rsidRPr="008840C6" w14:paraId="75E075CC" w14:textId="77777777" w:rsidTr="008E6366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3" w:type="dxa"/>
          </w:tcPr>
          <w:p w14:paraId="4CED71CD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Ostvario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/la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napredak prema planu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2" w:type="dxa"/>
          </w:tcPr>
          <w:p w14:paraId="4C33AF7F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da                            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ne</w:t>
            </w:r>
          </w:p>
        </w:tc>
      </w:tr>
      <w:tr w:rsidR="000F7AE9" w:rsidRPr="00DD35E0" w14:paraId="7EF98408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F140B12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2.2. Ako ste označili „ne“ u prethodnom pitanju, obrazložite zašto i predložite kako da se to poboljša.</w:t>
            </w:r>
          </w:p>
        </w:tc>
      </w:tr>
      <w:tr w:rsidR="000F7AE9" w:rsidRPr="008840C6" w14:paraId="6F140FBF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454B2696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8840C6" w14:paraId="5C30ADE0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FAD089F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9D7CE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2.3 Na ljestvici od 1 do 5, ocijenite kvalitetu napretka studentovog istraživačkog rada na predloženoj temi istraživanja i/ili prihvaćenoj temi doktorskog rada (od posljednjeg izvještaja)</w:t>
            </w:r>
          </w:p>
        </w:tc>
      </w:tr>
      <w:tr w:rsidR="000F7AE9" w:rsidRPr="00DD35E0" w14:paraId="4773993C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vAlign w:val="center"/>
          </w:tcPr>
          <w:p w14:paraId="528B5CC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1 - nedovoljna 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2 - dovoljna 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3 - dobra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4 - vrlo dobra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 5 - odlična</w:t>
            </w:r>
          </w:p>
        </w:tc>
      </w:tr>
      <w:tr w:rsidR="000F7AE9" w:rsidRPr="00DD35E0" w14:paraId="474C4B2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8CA6332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2.4. Ako ste u prethodnom pitanju odabrali 1 ili 2, obrazložite zašto i predložite kako da se to poboljša.</w:t>
            </w:r>
          </w:p>
        </w:tc>
      </w:tr>
      <w:tr w:rsidR="000F7AE9" w:rsidRPr="008840C6" w14:paraId="25CA393D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4ED11A1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DD35E0" w14:paraId="2FFF4DB2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A02944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2.5. Komentar o</w:t>
            </w:r>
            <w:r w:rsidRPr="008840C6"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 xml:space="preserve">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studentovom napretku</w:t>
            </w:r>
            <w:r w:rsidRPr="008840C6"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 xml:space="preserve">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od posljednjeg izvještaja</w:t>
            </w:r>
          </w:p>
        </w:tc>
      </w:tr>
      <w:tr w:rsidR="000F7AE9" w:rsidRPr="008840C6" w14:paraId="74DA477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05480B3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4F4848E" w14:textId="77777777" w:rsidR="000F7AE9" w:rsidRPr="008840C6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  <w:lang w:val="hr-HR" w:eastAsia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0F7AE9" w:rsidRPr="008840C6" w14:paraId="63DA77A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38E442E" w14:textId="77777777" w:rsidR="000F7AE9" w:rsidRPr="008840C6" w:rsidRDefault="000F7AE9" w:rsidP="008E6366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>EVALUACIJA STUDENTA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/ICE</w:t>
            </w:r>
          </w:p>
        </w:tc>
      </w:tr>
      <w:tr w:rsidR="000F7AE9" w:rsidRPr="00DD35E0" w14:paraId="596BEE24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4F2CD41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3.1. Molimo vas da na ljestvici od 1 do 5 ocijenite:</w:t>
            </w:r>
          </w:p>
          <w:p w14:paraId="05D1B726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(1 - nedovoljan,2 - dovoljan, 3 - dobar, 4 - vrlo dobar, 5 - odličan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</w:tc>
      </w:tr>
      <w:tr w:rsidR="000F7AE9" w:rsidRPr="008840C6" w14:paraId="3FDF04B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1C9BC3E8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Pripremljenost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za konzultacije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1EB7532E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79FED28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0F7AE9" w:rsidRPr="008840C6" w14:paraId="7C49A24D" w14:textId="77777777" w:rsidTr="008E636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69C5D15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Planiranje i izvršavanje godišnjih istraživačkih aktivnosti i stručnog usavršavanja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64FD4BD9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6453C216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0F7AE9" w:rsidRPr="008840C6" w14:paraId="5DE0ABA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2FE45BC9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Napredak u savladavanju metodologije znanstvenog istraživanja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66A1F29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6DE3F952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0F7AE9" w:rsidRPr="008840C6" w14:paraId="359BB111" w14:textId="77777777" w:rsidTr="008E636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0F26496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Pisanje i objavljivanje znanstvenih radova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4ADA3062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2F7EFC2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0F7AE9" w:rsidRPr="008840C6" w14:paraId="7F47473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30E4B7A9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Doktorandov odnos prema studiju općenito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5166AA1B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6A98B43C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1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2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3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4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ab/>
              <w:t>5</w:t>
            </w:r>
          </w:p>
        </w:tc>
      </w:tr>
      <w:tr w:rsidR="000F7AE9" w:rsidRPr="00DD35E0" w14:paraId="4E08D3FB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C8539D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9D7CE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3.2. Na ljestvici od 1 do 5 ocijenite ukupnu kvalitetu doktorandovog istraživačkog rada</w:t>
            </w:r>
          </w:p>
        </w:tc>
      </w:tr>
      <w:tr w:rsidR="000F7AE9" w:rsidRPr="00DD35E0" w14:paraId="320643B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vAlign w:val="center"/>
          </w:tcPr>
          <w:p w14:paraId="43B92D29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1 - nedovoljna 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2 - dovoljna 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3 - dobra  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4 - vrlo dobra   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 5 - odlična</w:t>
            </w:r>
          </w:p>
        </w:tc>
      </w:tr>
      <w:tr w:rsidR="000F7AE9" w:rsidRPr="00853B7A" w14:paraId="74342C21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5611B80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3.3. Ako ste u </w:t>
            </w: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prethodnom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pitanju odabrali 2, obrazložite zašto i predložite kako da se to poboljša.</w:t>
            </w:r>
          </w:p>
          <w:p w14:paraId="6968CAAD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8840C6" w14:paraId="30C97608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08DF3A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853B7A" w14:paraId="1A2F095D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BC1F05E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3.4. Komentar o ukupnoj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znanstveno istraživačkoj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kvaliteti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doktoranda/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</w:tr>
      <w:tr w:rsidR="000F7AE9" w:rsidRPr="008840C6" w14:paraId="6724888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986E5A4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F96E64D" w14:textId="77777777" w:rsidR="000F7AE9" w:rsidRPr="008840C6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  <w:lang w:val="hr-HR" w:eastAsia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DD35E0" w14:paraId="48CD708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B0E25D0" w14:textId="77777777" w:rsidR="000F7AE9" w:rsidRPr="008840C6" w:rsidRDefault="000F7AE9" w:rsidP="008E6366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>MIŠLJENJE O SPOSOBNOSTI KANDIDATA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/KINJE</w:t>
            </w: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 ZA NASTAVAK STUDIJA</w:t>
            </w:r>
          </w:p>
        </w:tc>
      </w:tr>
      <w:tr w:rsidR="000F7AE9" w:rsidRPr="008840C6" w14:paraId="14A69D43" w14:textId="77777777" w:rsidTr="008E6366">
        <w:trPr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Align w:val="center"/>
          </w:tcPr>
          <w:p w14:paraId="0C63E92E" w14:textId="77777777" w:rsidR="000F7AE9" w:rsidRPr="008840C6" w:rsidRDefault="000F7AE9" w:rsidP="008E6366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6FF54B45" w14:textId="77777777" w:rsidR="000F7AE9" w:rsidRPr="008840C6" w:rsidRDefault="000F7AE9" w:rsidP="008E6366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305593CC" w14:textId="77777777" w:rsidR="000F7AE9" w:rsidRPr="008840C6" w:rsidRDefault="000F7AE9" w:rsidP="008E6366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6" w:hanging="34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Može li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student/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nastaviti studij?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E13CB28" w14:textId="77777777" w:rsidR="000F7AE9" w:rsidRPr="008840C6" w:rsidRDefault="000F7AE9" w:rsidP="008E636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Da.</w:t>
            </w:r>
          </w:p>
          <w:p w14:paraId="38659366" w14:textId="77777777" w:rsidR="000F7AE9" w:rsidRPr="008840C6" w:rsidRDefault="000F7AE9" w:rsidP="008E636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Da, uz određene uvjete.</w:t>
            </w:r>
          </w:p>
          <w:p w14:paraId="2BD4900A" w14:textId="77777777" w:rsidR="000F7AE9" w:rsidRPr="008840C6" w:rsidRDefault="000F7AE9" w:rsidP="008E636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D11A5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Ne.</w:t>
            </w:r>
          </w:p>
        </w:tc>
      </w:tr>
      <w:tr w:rsidR="000F7AE9" w:rsidRPr="00DD35E0" w14:paraId="2F3F85B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6EBCDB5" w14:textId="77777777" w:rsidR="000F7AE9" w:rsidRPr="00DD35E0" w:rsidRDefault="000F7AE9" w:rsidP="008E6366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4" w:hanging="34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pl-PL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Ako ste u prethodnom pitanju odabrali b) ili c), obrazložite.</w:t>
            </w:r>
          </w:p>
        </w:tc>
      </w:tr>
      <w:tr w:rsidR="000F7AE9" w:rsidRPr="008840C6" w14:paraId="15CB385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2F901E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8840C6" w14:paraId="4C6D50D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03D1C47" w14:textId="77777777" w:rsidR="000F7AE9" w:rsidRPr="008840C6" w:rsidRDefault="000F7AE9" w:rsidP="008E6366">
            <w:pPr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4" w:hanging="34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Ostale napomene i mišljenja mentora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  <w:p w14:paraId="33728BE3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ind w:left="-36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(po potrebi)</w:t>
            </w:r>
          </w:p>
        </w:tc>
      </w:tr>
      <w:tr w:rsidR="000F7AE9" w:rsidRPr="008840C6" w14:paraId="371EBB44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8C4207B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102FC77" w14:textId="77777777" w:rsidR="000F7AE9" w:rsidRPr="008840C6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  <w:lang w:val="hr-HR" w:eastAsia="hr-HR"/>
        </w:rPr>
      </w:pPr>
    </w:p>
    <w:tbl>
      <w:tblPr>
        <w:tblStyle w:val="PlainTable2"/>
        <w:tblpPr w:leftFromText="180" w:rightFromText="180" w:vertAnchor="text" w:tblpXSpec="center" w:tblpY="1"/>
        <w:tblOverlap w:val="never"/>
        <w:tblW w:w="10195" w:type="dxa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8840C6" w14:paraId="35D53BB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A9C361F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>Mjesto, datum i potpis</w:t>
            </w:r>
          </w:p>
        </w:tc>
      </w:tr>
      <w:tr w:rsidR="000F7AE9" w:rsidRPr="00DD35E0" w14:paraId="4213E2CF" w14:textId="77777777" w:rsidTr="008E6366">
        <w:trPr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5061EB39" w14:textId="5D5C6394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U </w:t>
            </w:r>
            <w:r w:rsidR="0067259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Opatiji</w:t>
            </w: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,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789C591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5B6D400A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mentora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093E9CD9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0F7AE9" w:rsidRPr="008840C6" w14:paraId="283CA8D1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0FF0FEF6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B71DC17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4A152516" w14:textId="77777777" w:rsidR="000F7AE9" w:rsidRPr="008840C6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(ime i prezime </w:t>
            </w:r>
            <w:proofErr w:type="spellStart"/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komentora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</w:tc>
      </w:tr>
    </w:tbl>
    <w:p w14:paraId="09DADD16" w14:textId="6CA2046E" w:rsidR="004F3FFA" w:rsidRPr="000F7AE9" w:rsidRDefault="004F3FFA" w:rsidP="006725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4F3FFA" w:rsidRPr="000F7AE9" w:rsidSect="0088228F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66B1" w14:textId="77777777" w:rsidR="00D11A52" w:rsidRDefault="00D11A52">
      <w:r>
        <w:separator/>
      </w:r>
    </w:p>
  </w:endnote>
  <w:endnote w:type="continuationSeparator" w:id="0">
    <w:p w14:paraId="2AAA087C" w14:textId="77777777" w:rsidR="00D11A52" w:rsidRDefault="00D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6E40" w14:textId="77777777" w:rsidR="00D11A52" w:rsidRDefault="00D11A52">
      <w:r>
        <w:separator/>
      </w:r>
    </w:p>
  </w:footnote>
  <w:footnote w:type="continuationSeparator" w:id="0">
    <w:p w14:paraId="2E59829E" w14:textId="77777777" w:rsidR="00D11A52" w:rsidRDefault="00D1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2082BE35" w:rsidR="008E6366" w:rsidRDefault="0034585B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684352" behindDoc="0" locked="0" layoutInCell="1" allowOverlap="1" wp14:anchorId="3519667F" wp14:editId="0DC17532">
          <wp:simplePos x="0" y="0"/>
          <wp:positionH relativeFrom="margin">
            <wp:posOffset>-167640</wp:posOffset>
          </wp:positionH>
          <wp:positionV relativeFrom="page">
            <wp:posOffset>368300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18B98728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4460EC23" w:rsidR="007638C7" w:rsidRPr="00BB24B9" w:rsidRDefault="00BB24B9" w:rsidP="00BB24B9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r>
      <w:rPr>
        <w:rFonts w:ascii="Source Sans Pro" w:hAnsi="Source Sans Pro"/>
        <w:color w:val="A6A6A6" w:themeColor="background1" w:themeShade="A6"/>
        <w:sz w:val="20"/>
      </w:rPr>
      <w:tab/>
    </w:r>
    <w:r>
      <w:rPr>
        <w:rFonts w:ascii="Source Sans Pro" w:hAnsi="Source Sans Pro"/>
        <w:color w:val="A6A6A6" w:themeColor="background1" w:themeShade="A6"/>
        <w:sz w:val="20"/>
      </w:rPr>
      <w:tab/>
    </w:r>
    <w:r>
      <w:rPr>
        <w:rFonts w:ascii="Source Sans Pro" w:hAnsi="Source Sans Pro"/>
        <w:color w:val="A6A6A6" w:themeColor="background1" w:themeShade="A6"/>
        <w:sz w:val="20"/>
      </w:rPr>
      <w:tab/>
    </w:r>
    <w:proofErr w:type="spellStart"/>
    <w:r>
      <w:rPr>
        <w:rFonts w:ascii="Corbel" w:hAnsi="Corbel"/>
        <w:b/>
        <w:bCs/>
        <w:sz w:val="18"/>
        <w:szCs w:val="18"/>
      </w:rPr>
      <w:t>Prilog</w:t>
    </w:r>
    <w:proofErr w:type="spellEnd"/>
    <w:r>
      <w:rPr>
        <w:rFonts w:ascii="Corbel" w:hAnsi="Corbel"/>
        <w:b/>
        <w:bCs/>
        <w:sz w:val="18"/>
        <w:szCs w:val="18"/>
      </w:rPr>
      <w:t xml:space="preserve"> </w:t>
    </w:r>
    <w:r>
      <w:rPr>
        <w:rFonts w:ascii="Corbel" w:hAnsi="Corbel"/>
        <w:b/>
        <w:b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95E4C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C2645"/>
    <w:rsid w:val="002E6101"/>
    <w:rsid w:val="003115DF"/>
    <w:rsid w:val="0034585B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57ED2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11E2"/>
    <w:rsid w:val="00645C59"/>
    <w:rsid w:val="006520F1"/>
    <w:rsid w:val="00657333"/>
    <w:rsid w:val="00672597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56298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20594"/>
    <w:rsid w:val="00B263AE"/>
    <w:rsid w:val="00B2744C"/>
    <w:rsid w:val="00B539DD"/>
    <w:rsid w:val="00BA16B6"/>
    <w:rsid w:val="00BB24B9"/>
    <w:rsid w:val="00BB49AC"/>
    <w:rsid w:val="00BD7D08"/>
    <w:rsid w:val="00C06422"/>
    <w:rsid w:val="00C212F5"/>
    <w:rsid w:val="00C260AE"/>
    <w:rsid w:val="00C64B4C"/>
    <w:rsid w:val="00CA63D8"/>
    <w:rsid w:val="00CB4589"/>
    <w:rsid w:val="00CD6618"/>
    <w:rsid w:val="00D11A52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FE3018-9C64-45A8-AE35-80974B0F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4</cp:revision>
  <cp:lastPrinted>2019-05-17T05:48:00Z</cp:lastPrinted>
  <dcterms:created xsi:type="dcterms:W3CDTF">2024-11-08T07:43:00Z</dcterms:created>
  <dcterms:modified xsi:type="dcterms:W3CDTF">2025-01-04T17:22:00Z</dcterms:modified>
</cp:coreProperties>
</file>